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AD7A29" w14:textId="0079DE09" w:rsidR="00197602" w:rsidRPr="00197602" w:rsidRDefault="00197602" w:rsidP="00F12D04">
      <w:pPr>
        <w:pStyle w:val="ObjectAnchor"/>
        <w:rPr>
          <w:sz w:val="12"/>
        </w:rPr>
      </w:pPr>
    </w:p>
    <w:tbl>
      <w:tblPr>
        <w:tblW w:w="5000" w:type="pct"/>
        <w:tblLook w:val="0600" w:firstRow="0" w:lastRow="0" w:firstColumn="0" w:lastColumn="0" w:noHBand="1" w:noVBand="1"/>
      </w:tblPr>
      <w:tblGrid>
        <w:gridCol w:w="2430"/>
        <w:gridCol w:w="270"/>
        <w:gridCol w:w="5849"/>
        <w:gridCol w:w="2251"/>
      </w:tblGrid>
      <w:tr w:rsidR="00514791" w14:paraId="26E7F2A3" w14:textId="77777777" w:rsidTr="009C726B">
        <w:tc>
          <w:tcPr>
            <w:tcW w:w="1125" w:type="pct"/>
          </w:tcPr>
          <w:p w14:paraId="47342BDE" w14:textId="036A00B4" w:rsidR="00F96C5E" w:rsidRPr="008A3EBD" w:rsidRDefault="00514791" w:rsidP="00F96C5E">
            <w:pPr>
              <w:spacing w:before="0"/>
            </w:pPr>
            <w:r w:rsidRPr="00514791">
              <w:rPr>
                <w:noProof/>
              </w:rPr>
              <w:drawing>
                <wp:anchor distT="0" distB="0" distL="114300" distR="114300" simplePos="0" relativeHeight="251668480" behindDoc="1" locked="0" layoutInCell="1" allowOverlap="1" wp14:anchorId="14A99C63" wp14:editId="157C9A98">
                  <wp:simplePos x="0" y="0"/>
                  <wp:positionH relativeFrom="column">
                    <wp:posOffset>-68580</wp:posOffset>
                  </wp:positionH>
                  <wp:positionV relativeFrom="paragraph">
                    <wp:posOffset>0</wp:posOffset>
                  </wp:positionV>
                  <wp:extent cx="1203960" cy="506095"/>
                  <wp:effectExtent l="0" t="0" r="0" b="8255"/>
                  <wp:wrapTight wrapText="bothSides">
                    <wp:wrapPolygon edited="0">
                      <wp:start x="0" y="0"/>
                      <wp:lineTo x="0" y="21139"/>
                      <wp:lineTo x="21190" y="21139"/>
                      <wp:lineTo x="21190" y="0"/>
                      <wp:lineTo x="0" y="0"/>
                    </wp:wrapPolygon>
                  </wp:wrapTight>
                  <wp:docPr id="1344341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341838"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03960" cy="506095"/>
                          </a:xfrm>
                          <a:prstGeom prst="rect">
                            <a:avLst/>
                          </a:prstGeom>
                        </pic:spPr>
                      </pic:pic>
                    </a:graphicData>
                  </a:graphic>
                  <wp14:sizeRelH relativeFrom="page">
                    <wp14:pctWidth>0</wp14:pctWidth>
                  </wp14:sizeRelH>
                  <wp14:sizeRelV relativeFrom="page">
                    <wp14:pctHeight>0</wp14:pctHeight>
                  </wp14:sizeRelV>
                </wp:anchor>
              </w:drawing>
            </w:r>
          </w:p>
        </w:tc>
        <w:tc>
          <w:tcPr>
            <w:tcW w:w="125" w:type="pct"/>
          </w:tcPr>
          <w:p w14:paraId="3783CD99" w14:textId="77777777" w:rsidR="00F96C5E" w:rsidRDefault="00F96C5E" w:rsidP="00F96C5E"/>
        </w:tc>
        <w:tc>
          <w:tcPr>
            <w:tcW w:w="2708" w:type="pct"/>
            <w:tcBorders>
              <w:bottom w:val="single" w:sz="24" w:space="0" w:color="auto"/>
            </w:tcBorders>
          </w:tcPr>
          <w:p w14:paraId="56733A47" w14:textId="16027C87" w:rsidR="00F96C5E" w:rsidRDefault="00644051" w:rsidP="00F96C5E">
            <w:pPr>
              <w:pStyle w:val="Title"/>
            </w:pPr>
            <w:sdt>
              <w:sdtPr>
                <w:id w:val="1031226093"/>
                <w:placeholder>
                  <w:docPart w:val="95673D8AC85549D5ADB46E7262CC9233"/>
                </w:placeholder>
                <w15:appearance w15:val="hidden"/>
              </w:sdtPr>
              <w:sdtEndPr/>
              <w:sdtContent>
                <w:r w:rsidR="001B0A0E" w:rsidRPr="00514791">
                  <w:rPr>
                    <w:color w:val="ED1C24"/>
                  </w:rPr>
                  <w:t>Case Study</w:t>
                </w:r>
              </w:sdtContent>
            </w:sdt>
            <w:r w:rsidR="007844DC">
              <w:t xml:space="preserve"> </w:t>
            </w:r>
          </w:p>
        </w:tc>
        <w:tc>
          <w:tcPr>
            <w:tcW w:w="1042" w:type="pct"/>
            <w:tcBorders>
              <w:bottom w:val="single" w:sz="24" w:space="0" w:color="auto"/>
            </w:tcBorders>
            <w:vAlign w:val="center"/>
          </w:tcPr>
          <w:sdt>
            <w:sdtPr>
              <w:id w:val="1153186206"/>
              <w:placeholder>
                <w:docPart w:val="46A491FCE01E4F32805AEC42B4E785DF"/>
              </w:placeholder>
              <w15:appearance w15:val="hidden"/>
            </w:sdtPr>
            <w:sdtEndPr/>
            <w:sdtContent>
              <w:p w14:paraId="2C8F234B" w14:textId="2B18F2DB" w:rsidR="001B0A0E" w:rsidRDefault="005565C9" w:rsidP="009C726B">
                <w:pPr>
                  <w:pStyle w:val="IssueInfo"/>
                </w:pPr>
                <w:r>
                  <w:t>October 2019</w:t>
                </w:r>
              </w:p>
              <w:p w14:paraId="1D8F8B83" w14:textId="0D9C1A49" w:rsidR="00F96C5E" w:rsidRPr="00F96C5E" w:rsidRDefault="001B0A0E" w:rsidP="009C726B">
                <w:pPr>
                  <w:pStyle w:val="IssueInfo"/>
                </w:pPr>
                <w:r>
                  <w:t>Issue 1</w:t>
                </w:r>
              </w:p>
            </w:sdtContent>
          </w:sdt>
        </w:tc>
      </w:tr>
      <w:tr w:rsidR="009E6BD2" w:rsidRPr="00F96C5E" w14:paraId="5CE28620" w14:textId="77777777" w:rsidTr="00F96C5E">
        <w:trPr>
          <w:trHeight w:val="720"/>
        </w:trPr>
        <w:tc>
          <w:tcPr>
            <w:tcW w:w="1125" w:type="pct"/>
          </w:tcPr>
          <w:p w14:paraId="2B542D16" w14:textId="213C1982" w:rsidR="00F96C5E" w:rsidRPr="00F96C5E" w:rsidRDefault="00F96C5E" w:rsidP="00F96C5E">
            <w:pPr>
              <w:pStyle w:val="NoSpacing"/>
            </w:pPr>
          </w:p>
        </w:tc>
        <w:tc>
          <w:tcPr>
            <w:tcW w:w="125" w:type="pct"/>
          </w:tcPr>
          <w:p w14:paraId="57525E9C" w14:textId="77777777" w:rsidR="00F96C5E" w:rsidRPr="00F96C5E" w:rsidRDefault="00F96C5E" w:rsidP="00F96C5E">
            <w:pPr>
              <w:pStyle w:val="NoSpacing"/>
            </w:pPr>
          </w:p>
        </w:tc>
        <w:tc>
          <w:tcPr>
            <w:tcW w:w="3750" w:type="pct"/>
            <w:gridSpan w:val="2"/>
            <w:tcBorders>
              <w:top w:val="single" w:sz="24" w:space="0" w:color="auto"/>
            </w:tcBorders>
          </w:tcPr>
          <w:p w14:paraId="0E047AAA" w14:textId="2BCD9BC2" w:rsidR="00F96C5E" w:rsidRPr="00F96C5E" w:rsidRDefault="00644051" w:rsidP="00F96C5E">
            <w:pPr>
              <w:pStyle w:val="Subtitle"/>
            </w:pPr>
            <w:sdt>
              <w:sdtPr>
                <w:id w:val="-1099560978"/>
                <w:placeholder>
                  <w:docPart w:val="B5AA721B45AE4C779CD93DABB36A71D5"/>
                </w:placeholder>
                <w15:appearance w15:val="hidden"/>
              </w:sdtPr>
              <w:sdtEndPr/>
              <w:sdtContent>
                <w:r w:rsidR="001B0A0E" w:rsidRPr="00337386">
                  <w:rPr>
                    <w:b/>
                    <w:bCs/>
                    <w:noProof/>
                    <w:color w:val="auto"/>
                    <w:sz w:val="22"/>
                    <w:szCs w:val="22"/>
                    <w:lang w:eastAsia="en-GB"/>
                  </w:rPr>
                  <w:t xml:space="preserve">Velmore Dual </w:t>
                </w:r>
                <w:r w:rsidR="001B0A0E">
                  <w:rPr>
                    <w:b/>
                    <w:bCs/>
                    <w:noProof/>
                    <w:color w:val="auto"/>
                    <w:sz w:val="22"/>
                    <w:szCs w:val="22"/>
                    <w:lang w:eastAsia="en-GB"/>
                  </w:rPr>
                  <w:t xml:space="preserve">33kV </w:t>
                </w:r>
                <w:r w:rsidR="001B0A0E" w:rsidRPr="00337386">
                  <w:rPr>
                    <w:b/>
                    <w:bCs/>
                    <w:noProof/>
                    <w:color w:val="auto"/>
                    <w:sz w:val="22"/>
                    <w:szCs w:val="22"/>
                    <w:lang w:eastAsia="en-GB"/>
                  </w:rPr>
                  <w:t>Circuit Install</w:t>
                </w:r>
              </w:sdtContent>
            </w:sdt>
            <w:r w:rsidR="007844DC">
              <w:t xml:space="preserve"> </w:t>
            </w:r>
          </w:p>
        </w:tc>
      </w:tr>
      <w:tr w:rsidR="009E6BD2" w14:paraId="4271C1FE" w14:textId="77777777" w:rsidTr="007507E9">
        <w:trPr>
          <w:trHeight w:val="6534"/>
        </w:trPr>
        <w:tc>
          <w:tcPr>
            <w:tcW w:w="1125" w:type="pct"/>
          </w:tcPr>
          <w:sdt>
            <w:sdtPr>
              <w:id w:val="-1714798534"/>
              <w:placeholder>
                <w:docPart w:val="1468CEFA324942DDB70F1D6FE4DCD6B4"/>
              </w:placeholder>
              <w15:appearance w15:val="hidden"/>
            </w:sdtPr>
            <w:sdtEndPr>
              <w:rPr>
                <w:color w:val="ED1C24"/>
              </w:rPr>
            </w:sdtEndPr>
            <w:sdtContent>
              <w:p w14:paraId="79406691" w14:textId="555ADDEF" w:rsidR="007844DC" w:rsidRPr="00D2456C" w:rsidRDefault="001B0A0E" w:rsidP="00D2456C">
                <w:pPr>
                  <w:pStyle w:val="TOCHeading"/>
                  <w:rPr>
                    <w:color w:val="ED1C24"/>
                  </w:rPr>
                </w:pPr>
                <w:r w:rsidRPr="00514791">
                  <w:rPr>
                    <w:color w:val="ED1C24"/>
                  </w:rPr>
                  <w:t>Client</w:t>
                </w:r>
              </w:p>
            </w:sdtContent>
          </w:sdt>
          <w:p w14:paraId="36ABCCED" w14:textId="23F659DC" w:rsidR="00F96C5E" w:rsidRDefault="00D2456C" w:rsidP="00F96C5E">
            <w:pPr>
              <w:pStyle w:val="TopicDescription"/>
            </w:pPr>
            <w:r>
              <w:t>SSEN</w:t>
            </w:r>
          </w:p>
          <w:p w14:paraId="77E16A80" w14:textId="064D0C1C" w:rsidR="00F96C5E" w:rsidRDefault="00644051" w:rsidP="00F96C5E">
            <w:pPr>
              <w:pStyle w:val="TopicTitle"/>
            </w:pPr>
            <w:sdt>
              <w:sdtPr>
                <w:id w:val="-1737239591"/>
                <w:placeholder>
                  <w:docPart w:val="BB06896C9D204A2ABA55E565EB869E3A"/>
                </w:placeholder>
                <w15:appearance w15:val="hidden"/>
              </w:sdtPr>
              <w:sdtEndPr/>
              <w:sdtContent>
                <w:r w:rsidR="001B0A0E" w:rsidRPr="00514791">
                  <w:rPr>
                    <w:color w:val="ED1C24"/>
                  </w:rPr>
                  <w:t>Location</w:t>
                </w:r>
              </w:sdtContent>
            </w:sdt>
            <w:r w:rsidR="004748E7">
              <w:t xml:space="preserve"> </w:t>
            </w:r>
          </w:p>
          <w:p w14:paraId="5A4A44D5" w14:textId="5D52A64D" w:rsidR="00F96C5E" w:rsidRDefault="00644051" w:rsidP="00D2456C">
            <w:pPr>
              <w:pStyle w:val="TopicDescription"/>
            </w:pPr>
            <w:sdt>
              <w:sdtPr>
                <w:id w:val="-1248647217"/>
                <w:placeholder>
                  <w:docPart w:val="8D352F8B39F0421DA23556C64C17BAB0"/>
                </w:placeholder>
                <w15:appearance w15:val="hidden"/>
              </w:sdtPr>
              <w:sdtEndPr/>
              <w:sdtContent>
                <w:r w:rsidR="00514791">
                  <w:t>Eastleigh, Hampshire</w:t>
                </w:r>
              </w:sdtContent>
            </w:sdt>
          </w:p>
          <w:p w14:paraId="6E3F9384" w14:textId="00C1690B" w:rsidR="00F96C5E" w:rsidRDefault="00644051" w:rsidP="00F96C5E">
            <w:pPr>
              <w:pStyle w:val="TopicTitle"/>
            </w:pPr>
            <w:sdt>
              <w:sdtPr>
                <w:id w:val="16519401"/>
                <w:placeholder>
                  <w:docPart w:val="27F1E2BAD42A4A05BD2FA6AC4DBFEDAC"/>
                </w:placeholder>
                <w15:appearance w15:val="hidden"/>
              </w:sdtPr>
              <w:sdtEndPr/>
              <w:sdtContent>
                <w:r w:rsidR="001B0A0E" w:rsidRPr="00514791">
                  <w:rPr>
                    <w:color w:val="ED1C24"/>
                  </w:rPr>
                  <w:t>Contract value</w:t>
                </w:r>
              </w:sdtContent>
            </w:sdt>
            <w:r w:rsidR="007844DC">
              <w:t xml:space="preserve"> </w:t>
            </w:r>
          </w:p>
          <w:p w14:paraId="7D7C4189" w14:textId="4EAE912D" w:rsidR="00F96C5E" w:rsidRPr="00D2456C" w:rsidRDefault="00644051" w:rsidP="00D2456C">
            <w:pPr>
              <w:pStyle w:val="TopicDescription"/>
            </w:pPr>
            <w:sdt>
              <w:sdtPr>
                <w:id w:val="1263183935"/>
                <w:placeholder>
                  <w:docPart w:val="3A41B3D43661438AB47E0CE25EC468D2"/>
                </w:placeholder>
                <w15:appearance w15:val="hidden"/>
              </w:sdtPr>
              <w:sdtEndPr/>
              <w:sdtContent>
                <w:r w:rsidR="00514791">
                  <w:t>£3.5m</w:t>
                </w:r>
              </w:sdtContent>
            </w:sdt>
            <w:r w:rsidR="007844DC">
              <w:t xml:space="preserve"> </w:t>
            </w:r>
          </w:p>
          <w:p w14:paraId="22EB30BD" w14:textId="0A3421AE" w:rsidR="00F96C5E" w:rsidRPr="00514791" w:rsidRDefault="00644051" w:rsidP="00F96C5E">
            <w:pPr>
              <w:pStyle w:val="TopicTitle"/>
              <w:rPr>
                <w:color w:val="ED1C24"/>
              </w:rPr>
            </w:pPr>
            <w:sdt>
              <w:sdtPr>
                <w:rPr>
                  <w:color w:val="ED1C24"/>
                </w:rPr>
                <w:id w:val="-382414371"/>
                <w:placeholder>
                  <w:docPart w:val="A90E99E5F676415AA4EFB61E55D842F5"/>
                </w:placeholder>
                <w15:appearance w15:val="hidden"/>
              </w:sdtPr>
              <w:sdtEndPr/>
              <w:sdtContent>
                <w:r w:rsidR="001B0A0E" w:rsidRPr="00514791">
                  <w:rPr>
                    <w:color w:val="ED1C24"/>
                  </w:rPr>
                  <w:t>Services</w:t>
                </w:r>
              </w:sdtContent>
            </w:sdt>
            <w:r w:rsidR="007844DC" w:rsidRPr="00514791">
              <w:rPr>
                <w:color w:val="ED1C24"/>
              </w:rPr>
              <w:t xml:space="preserve"> </w:t>
            </w:r>
          </w:p>
          <w:p w14:paraId="33B981D3" w14:textId="0DA07383" w:rsidR="00F96C5E" w:rsidRPr="002719D0" w:rsidRDefault="00644051" w:rsidP="00F96C5E">
            <w:pPr>
              <w:pStyle w:val="TopicDescription"/>
            </w:pPr>
            <w:sdt>
              <w:sdtPr>
                <w:id w:val="-366454327"/>
                <w:placeholder>
                  <w:docPart w:val="75ACA9867EDB434F965760547AE4418C"/>
                </w:placeholder>
                <w15:appearance w15:val="hidden"/>
              </w:sdtPr>
              <w:sdtEndPr/>
              <w:sdtContent>
                <w:r w:rsidR="00514791">
                  <w:t>Principle Contractor     Detailed route design Cable pulling</w:t>
                </w:r>
                <w:r w:rsidR="00D2456C">
                  <w:t xml:space="preserve"> design Installation of ducts</w:t>
                </w:r>
                <w:r w:rsidR="00514791">
                  <w:t xml:space="preserve">            Testing and cold commissioning</w:t>
                </w:r>
                <w:r w:rsidR="00D2456C">
                  <w:t xml:space="preserve">              33kv jointing              Backfill &amp; reinstatement</w:t>
                </w:r>
                <w:r w:rsidR="00514791">
                  <w:t xml:space="preserve">           Traffic Management Temporary Works        HDD Design &amp; Deliver</w:t>
                </w:r>
                <w:r w:rsidR="00D2456C">
                  <w:t xml:space="preserve">          </w:t>
                </w:r>
                <w:r w:rsidR="00514791">
                  <w:t xml:space="preserve">   </w:t>
                </w:r>
              </w:sdtContent>
            </w:sdt>
            <w:r w:rsidR="007844DC">
              <w:t xml:space="preserve"> </w:t>
            </w:r>
          </w:p>
        </w:tc>
        <w:tc>
          <w:tcPr>
            <w:tcW w:w="125" w:type="pct"/>
          </w:tcPr>
          <w:p w14:paraId="6EB65A36" w14:textId="77777777" w:rsidR="00F96C5E" w:rsidRDefault="00F96C5E" w:rsidP="00F96C5E"/>
        </w:tc>
        <w:tc>
          <w:tcPr>
            <w:tcW w:w="3750" w:type="pct"/>
            <w:gridSpan w:val="2"/>
          </w:tcPr>
          <w:p w14:paraId="64AFAC4C" w14:textId="5E47A302" w:rsidR="00F96C5E" w:rsidRDefault="009E6BD2" w:rsidP="00F96C5E">
            <w:r>
              <w:rPr>
                <w:noProof/>
              </w:rPr>
              <w:drawing>
                <wp:anchor distT="0" distB="0" distL="114300" distR="114300" simplePos="0" relativeHeight="251670528" behindDoc="1" locked="0" layoutInCell="1" allowOverlap="1" wp14:anchorId="114A6DD5" wp14:editId="4A75D90B">
                  <wp:simplePos x="0" y="0"/>
                  <wp:positionH relativeFrom="column">
                    <wp:posOffset>167640</wp:posOffset>
                  </wp:positionH>
                  <wp:positionV relativeFrom="paragraph">
                    <wp:posOffset>244475</wp:posOffset>
                  </wp:positionV>
                  <wp:extent cx="4904740" cy="3678555"/>
                  <wp:effectExtent l="0" t="0" r="0" b="0"/>
                  <wp:wrapTight wrapText="bothSides">
                    <wp:wrapPolygon edited="0">
                      <wp:start x="0" y="0"/>
                      <wp:lineTo x="0" y="21477"/>
                      <wp:lineTo x="21477" y="21477"/>
                      <wp:lineTo x="21477" y="0"/>
                      <wp:lineTo x="0" y="0"/>
                    </wp:wrapPolygon>
                  </wp:wrapTight>
                  <wp:docPr id="1163207505" name="Picture 3" descr="Provided by Business Web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ovided by Business Websit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04740" cy="367855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9E6BD2" w14:paraId="6B62C2B3" w14:textId="77777777" w:rsidTr="00F96C5E">
        <w:trPr>
          <w:trHeight w:val="5402"/>
        </w:trPr>
        <w:tc>
          <w:tcPr>
            <w:tcW w:w="1125" w:type="pct"/>
          </w:tcPr>
          <w:p w14:paraId="212BF3B5" w14:textId="77777777" w:rsidR="00F96C5E" w:rsidRPr="002719D0" w:rsidRDefault="00F96C5E" w:rsidP="00F96C5E"/>
        </w:tc>
        <w:tc>
          <w:tcPr>
            <w:tcW w:w="125" w:type="pct"/>
          </w:tcPr>
          <w:p w14:paraId="2E3136B4" w14:textId="77777777" w:rsidR="00F96C5E" w:rsidRDefault="00F96C5E" w:rsidP="00F96C5E"/>
        </w:tc>
        <w:tc>
          <w:tcPr>
            <w:tcW w:w="3750" w:type="pct"/>
            <w:gridSpan w:val="2"/>
            <w:vAlign w:val="center"/>
          </w:tcPr>
          <w:p w14:paraId="310C69F6" w14:textId="4CF1563C" w:rsidR="00F96C5E" w:rsidRPr="00514791" w:rsidRDefault="00644051" w:rsidP="009C726B">
            <w:pPr>
              <w:pStyle w:val="Heading1"/>
              <w:rPr>
                <w:color w:val="ED1C24"/>
              </w:rPr>
            </w:pPr>
            <w:sdt>
              <w:sdtPr>
                <w:rPr>
                  <w:color w:val="ED1C24"/>
                </w:rPr>
                <w:id w:val="458464496"/>
                <w:placeholder>
                  <w:docPart w:val="E540E6895F0A40DF8DE2BA5772A9460C"/>
                </w:placeholder>
                <w15:appearance w15:val="hidden"/>
              </w:sdtPr>
              <w:sdtEndPr/>
              <w:sdtContent>
                <w:r w:rsidR="001B0A0E" w:rsidRPr="00514791">
                  <w:rPr>
                    <w:color w:val="ED1C24"/>
                  </w:rPr>
                  <w:t>Project Summary</w:t>
                </w:r>
              </w:sdtContent>
            </w:sdt>
            <w:r w:rsidR="00CA0AAB" w:rsidRPr="00514791">
              <w:rPr>
                <w:color w:val="ED1C24"/>
              </w:rPr>
              <w:t xml:space="preserve"> </w:t>
            </w:r>
          </w:p>
          <w:p w14:paraId="3DD57933" w14:textId="77777777" w:rsidR="00913B46" w:rsidRDefault="00913B46" w:rsidP="00D2456C">
            <w:pPr>
              <w:pStyle w:val="Byline"/>
              <w:jc w:val="both"/>
            </w:pPr>
          </w:p>
          <w:p w14:paraId="424889B1" w14:textId="77777777" w:rsidR="00BC6388" w:rsidRPr="00BC6388" w:rsidRDefault="00BC6388" w:rsidP="00BC6388">
            <w:pPr>
              <w:pStyle w:val="Byline"/>
              <w:jc w:val="both"/>
              <w:rPr>
                <w:bCs/>
                <w:lang w:val="en-GB"/>
              </w:rPr>
            </w:pPr>
            <w:r w:rsidRPr="00BC6388">
              <w:rPr>
                <w:bCs/>
                <w:lang w:val="en-GB"/>
              </w:rPr>
              <w:t>Durkin &amp; Sons were appointed by SSEN as Principal Contractor for the delivery of a new dual 33kV underground circuit between Hedge End and Velmore substations in Hampshire. The scheme comprised 13km of route across both agricultural land and densely urbanised highways, requiring detailed design development, extensive stakeholder engagement, complex traffic management arrangements, and specialist engineering solutions to deliver the project safely and efficiently.</w:t>
            </w:r>
          </w:p>
          <w:p w14:paraId="73D722D0" w14:textId="77777777" w:rsidR="00BC6388" w:rsidRDefault="00BC6388" w:rsidP="00BC6388">
            <w:pPr>
              <w:pStyle w:val="Byline"/>
              <w:jc w:val="both"/>
              <w:rPr>
                <w:bCs/>
                <w:lang w:val="en-GB"/>
              </w:rPr>
            </w:pPr>
            <w:r w:rsidRPr="00BC6388">
              <w:rPr>
                <w:bCs/>
                <w:lang w:val="en-GB"/>
              </w:rPr>
              <w:t>The client provided cable, ducts, and tiles whilst Durkin &amp; Sons undertook full Principal Contractor responsibilities, including detailed route design, surveys, cable installation, jointing, testing, and full reinstatement.</w:t>
            </w:r>
          </w:p>
          <w:p w14:paraId="2ED6A330" w14:textId="77777777" w:rsidR="00BC6388" w:rsidRDefault="00BC6388" w:rsidP="00BC6388">
            <w:pPr>
              <w:pStyle w:val="Byline"/>
              <w:jc w:val="both"/>
              <w:rPr>
                <w:bCs/>
                <w:lang w:val="en-GB"/>
              </w:rPr>
            </w:pPr>
          </w:p>
          <w:p w14:paraId="417776A7" w14:textId="77777777" w:rsidR="00BC6388" w:rsidRDefault="00BC6388" w:rsidP="00BC6388">
            <w:pPr>
              <w:pStyle w:val="Byline"/>
              <w:jc w:val="both"/>
              <w:rPr>
                <w:bCs/>
                <w:lang w:val="en-GB"/>
              </w:rPr>
            </w:pPr>
          </w:p>
          <w:p w14:paraId="3765F16C" w14:textId="77777777" w:rsidR="00BC6388" w:rsidRDefault="00BC6388" w:rsidP="00BC6388">
            <w:pPr>
              <w:pStyle w:val="Byline"/>
              <w:jc w:val="both"/>
              <w:rPr>
                <w:bCs/>
                <w:lang w:val="en-GB"/>
              </w:rPr>
            </w:pPr>
          </w:p>
          <w:p w14:paraId="6EED1D6F" w14:textId="77777777" w:rsidR="00BC6388" w:rsidRPr="00BC6388" w:rsidRDefault="00BC6388" w:rsidP="00BC6388">
            <w:pPr>
              <w:pStyle w:val="Byline"/>
              <w:jc w:val="both"/>
              <w:rPr>
                <w:bCs/>
                <w:lang w:val="en-GB"/>
              </w:rPr>
            </w:pPr>
          </w:p>
          <w:p w14:paraId="76F9E212" w14:textId="7ADE79CF" w:rsidR="00F96C5E" w:rsidRPr="00D2456C" w:rsidRDefault="00F96C5E" w:rsidP="00913B46">
            <w:pPr>
              <w:pStyle w:val="Byline"/>
              <w:jc w:val="both"/>
              <w:rPr>
                <w:b/>
                <w:lang w:val="en-GB"/>
              </w:rPr>
            </w:pPr>
          </w:p>
        </w:tc>
      </w:tr>
    </w:tbl>
    <w:p w14:paraId="567906A6" w14:textId="77777777" w:rsidR="00197602" w:rsidRDefault="00197602" w:rsidP="002719D0">
      <w:pPr>
        <w:pStyle w:val="NoSpacing"/>
        <w:sectPr w:rsidR="00197602" w:rsidSect="00B97E24">
          <w:pgSz w:w="12240" w:h="15840"/>
          <w:pgMar w:top="720" w:right="720" w:bottom="360" w:left="720" w:header="720" w:footer="432" w:gutter="0"/>
          <w:cols w:space="720"/>
          <w:docGrid w:linePitch="360"/>
        </w:sectPr>
      </w:pPr>
    </w:p>
    <w:p w14:paraId="7C00F9E6" w14:textId="77777777" w:rsidR="00197602" w:rsidRDefault="00197602" w:rsidP="00624FC0">
      <w:pPr>
        <w:pStyle w:val="ObjectAnchor"/>
      </w:pPr>
    </w:p>
    <w:tbl>
      <w:tblPr>
        <w:tblW w:w="0" w:type="auto"/>
        <w:tblLook w:val="0600" w:firstRow="0" w:lastRow="0" w:firstColumn="0" w:lastColumn="0" w:noHBand="1" w:noVBand="1"/>
      </w:tblPr>
      <w:tblGrid>
        <w:gridCol w:w="3462"/>
        <w:gridCol w:w="3101"/>
        <w:gridCol w:w="668"/>
        <w:gridCol w:w="3569"/>
      </w:tblGrid>
      <w:tr w:rsidR="009E6BD2" w14:paraId="5AC6843F" w14:textId="77777777" w:rsidTr="007C2191">
        <w:trPr>
          <w:trHeight w:val="432"/>
        </w:trPr>
        <w:tc>
          <w:tcPr>
            <w:tcW w:w="5940" w:type="dxa"/>
            <w:gridSpan w:val="2"/>
            <w:tcBorders>
              <w:bottom w:val="single" w:sz="18" w:space="0" w:color="auto"/>
            </w:tcBorders>
          </w:tcPr>
          <w:p w14:paraId="4C7FE676" w14:textId="71CE0F24" w:rsidR="00147234" w:rsidRPr="00CA0AAB" w:rsidRDefault="001B0A0E" w:rsidP="00CA0AAB">
            <w:pPr>
              <w:rPr>
                <w:rStyle w:val="Bold"/>
              </w:rPr>
            </w:pPr>
            <w:r w:rsidRPr="00514791">
              <w:rPr>
                <w:rFonts w:ascii="Century Gothic"/>
                <w:b/>
                <w:color w:val="ED1C24"/>
                <w:sz w:val="28"/>
              </w:rPr>
              <w:t>Project Overview</w:t>
            </w:r>
            <w:r w:rsidR="00CA0AAB" w:rsidRPr="00514791">
              <w:rPr>
                <w:rFonts w:ascii="Century Gothic"/>
                <w:color w:val="ED1C24"/>
                <w:sz w:val="28"/>
              </w:rPr>
              <w:t xml:space="preserve"> </w:t>
            </w:r>
          </w:p>
        </w:tc>
        <w:tc>
          <w:tcPr>
            <w:tcW w:w="810" w:type="dxa"/>
            <w:tcBorders>
              <w:bottom w:val="single" w:sz="18" w:space="0" w:color="auto"/>
            </w:tcBorders>
          </w:tcPr>
          <w:p w14:paraId="61B92B16" w14:textId="77777777" w:rsidR="00147234" w:rsidRPr="00624FC0" w:rsidRDefault="00147234" w:rsidP="00147234">
            <w:pPr>
              <w:pStyle w:val="NoSpacing"/>
            </w:pPr>
          </w:p>
        </w:tc>
        <w:tc>
          <w:tcPr>
            <w:tcW w:w="4050" w:type="dxa"/>
            <w:tcBorders>
              <w:bottom w:val="single" w:sz="18" w:space="0" w:color="auto"/>
            </w:tcBorders>
          </w:tcPr>
          <w:p w14:paraId="17B6CC40" w14:textId="77777777" w:rsidR="00147234" w:rsidRPr="00624FC0" w:rsidRDefault="00147234" w:rsidP="00147234">
            <w:pPr>
              <w:pStyle w:val="NoSpacing"/>
            </w:pPr>
          </w:p>
        </w:tc>
      </w:tr>
      <w:tr w:rsidR="009E6BD2" w14:paraId="69CCB284" w14:textId="77777777" w:rsidTr="007C2191">
        <w:trPr>
          <w:trHeight w:val="9513"/>
        </w:trPr>
        <w:tc>
          <w:tcPr>
            <w:tcW w:w="5940" w:type="dxa"/>
            <w:gridSpan w:val="2"/>
            <w:tcBorders>
              <w:top w:val="single" w:sz="18" w:space="0" w:color="auto"/>
            </w:tcBorders>
            <w:tcMar>
              <w:left w:w="115" w:type="dxa"/>
              <w:right w:w="173" w:type="dxa"/>
            </w:tcMar>
          </w:tcPr>
          <w:p w14:paraId="0CCC4C4B" w14:textId="62EC1083" w:rsidR="00624FC0" w:rsidRDefault="009E6BD2" w:rsidP="00197602">
            <w:r>
              <w:rPr>
                <w:noProof/>
              </w:rPr>
              <w:drawing>
                <wp:inline distT="0" distB="0" distL="0" distR="0" wp14:anchorId="5580AF72" wp14:editId="31BD691A">
                  <wp:extent cx="3886200" cy="2112245"/>
                  <wp:effectExtent l="0" t="0" r="0" b="2540"/>
                  <wp:docPr id="11792066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27530"/>
                          <a:stretch>
                            <a:fillRect/>
                          </a:stretch>
                        </pic:blipFill>
                        <pic:spPr bwMode="auto">
                          <a:xfrm>
                            <a:off x="0" y="0"/>
                            <a:ext cx="3896425" cy="2117803"/>
                          </a:xfrm>
                          <a:prstGeom prst="rect">
                            <a:avLst/>
                          </a:prstGeom>
                          <a:noFill/>
                          <a:ln>
                            <a:noFill/>
                          </a:ln>
                          <a:extLst>
                            <a:ext uri="{53640926-AAD7-44D8-BBD7-CCE9431645EC}">
                              <a14:shadowObscured xmlns:a14="http://schemas.microsoft.com/office/drawing/2010/main"/>
                            </a:ext>
                          </a:extLst>
                        </pic:spPr>
                      </pic:pic>
                    </a:graphicData>
                  </a:graphic>
                </wp:inline>
              </w:drawing>
            </w:r>
          </w:p>
          <w:p w14:paraId="14977FD6" w14:textId="1353CE53" w:rsidR="00147234" w:rsidRDefault="00644051" w:rsidP="00064D39">
            <w:pPr>
              <w:pStyle w:val="Heading1"/>
              <w:rPr>
                <w:sz w:val="36"/>
                <w:szCs w:val="36"/>
              </w:rPr>
            </w:pPr>
            <w:sdt>
              <w:sdtPr>
                <w:rPr>
                  <w:sz w:val="36"/>
                  <w:szCs w:val="36"/>
                </w:rPr>
                <w:id w:val="-1524012433"/>
                <w:placeholder>
                  <w:docPart w:val="525D9BEC9F7946EA89735AD601928F9C"/>
                </w:placeholder>
                <w15:appearance w15:val="hidden"/>
              </w:sdtPr>
              <w:sdtEndPr/>
              <w:sdtContent>
                <w:r w:rsidR="00BC6388" w:rsidRPr="009E6BD2">
                  <w:rPr>
                    <w:sz w:val="28"/>
                    <w:szCs w:val="28"/>
                  </w:rPr>
                  <w:t>Engineering Challenges &amp; Solutions</w:t>
                </w:r>
              </w:sdtContent>
            </w:sdt>
            <w:r w:rsidR="00CA0AAB" w:rsidRPr="00BC6388">
              <w:rPr>
                <w:sz w:val="36"/>
                <w:szCs w:val="36"/>
              </w:rPr>
              <w:t xml:space="preserve"> </w:t>
            </w:r>
          </w:p>
          <w:p w14:paraId="5F4C562D" w14:textId="77777777" w:rsidR="005565C9" w:rsidRPr="005565C9" w:rsidRDefault="005565C9" w:rsidP="005565C9"/>
          <w:p w14:paraId="371CB602" w14:textId="2AB543D7" w:rsidR="00BC6388" w:rsidRPr="00BC6388" w:rsidRDefault="00BC6388" w:rsidP="00BC6388">
            <w:pPr>
              <w:pStyle w:val="Byline"/>
              <w:jc w:val="both"/>
              <w:rPr>
                <w:bCs/>
                <w:lang w:val="en-GB"/>
              </w:rPr>
            </w:pPr>
            <w:r w:rsidRPr="00BC6388">
              <w:rPr>
                <w:bCs/>
                <w:lang w:val="en-GB"/>
              </w:rPr>
              <w:t xml:space="preserve">The route’s length and complexity resulted in </w:t>
            </w:r>
            <w:proofErr w:type="gramStart"/>
            <w:r w:rsidRPr="00BC6388">
              <w:rPr>
                <w:bCs/>
                <w:lang w:val="en-GB"/>
              </w:rPr>
              <w:t>a number of</w:t>
            </w:r>
            <w:proofErr w:type="gramEnd"/>
            <w:r w:rsidRPr="00BC6388">
              <w:rPr>
                <w:bCs/>
                <w:lang w:val="en-GB"/>
              </w:rPr>
              <w:t xml:space="preserve"> Special Engineering Difficulties (SEDs). These were successfully mitigated through collaborative design refinement with SSEN and proactive stakeholder engagement. Key challenges included:</w:t>
            </w:r>
          </w:p>
          <w:p w14:paraId="637F3487" w14:textId="598246B6" w:rsidR="00BC6388" w:rsidRPr="00BC6388" w:rsidRDefault="009E6BD2" w:rsidP="00BC6388">
            <w:pPr>
              <w:pStyle w:val="Byline"/>
              <w:jc w:val="both"/>
              <w:rPr>
                <w:bCs/>
                <w:lang w:val="en-GB"/>
              </w:rPr>
            </w:pPr>
            <w:r>
              <w:rPr>
                <w:bCs/>
                <w:lang w:val="en-GB"/>
              </w:rPr>
              <w:t>1.</w:t>
            </w:r>
            <w:r w:rsidR="00BC6388" w:rsidRPr="00BC6388">
              <w:rPr>
                <w:bCs/>
                <w:lang w:val="en-GB"/>
              </w:rPr>
              <w:t>Watercourse crossing at Monks Brook: A revised HDD solution was designed and implemented to overcome ground and environmental constraints.</w:t>
            </w:r>
          </w:p>
          <w:p w14:paraId="220F1C07" w14:textId="20FEAC02" w:rsidR="00BC6388" w:rsidRPr="00BC6388" w:rsidRDefault="009E6BD2" w:rsidP="00BC6388">
            <w:pPr>
              <w:pStyle w:val="Byline"/>
              <w:jc w:val="both"/>
              <w:rPr>
                <w:bCs/>
                <w:lang w:val="en-GB"/>
              </w:rPr>
            </w:pPr>
            <w:r>
              <w:rPr>
                <w:bCs/>
                <w:lang w:val="en-GB"/>
              </w:rPr>
              <w:t>2.</w:t>
            </w:r>
            <w:r w:rsidR="00BC6388" w:rsidRPr="00BC6388">
              <w:rPr>
                <w:bCs/>
                <w:lang w:val="en-GB"/>
              </w:rPr>
              <w:t>Railway and highway constraints: HDD installations were used for two rail crossings; containment solutions were agreed with Highways England for crossings under the M3 and M27.</w:t>
            </w:r>
          </w:p>
          <w:p w14:paraId="38B2EB1F" w14:textId="201A4D68" w:rsidR="00BC6388" w:rsidRPr="00BC6388" w:rsidRDefault="009E6BD2" w:rsidP="00BC6388">
            <w:pPr>
              <w:pStyle w:val="Byline"/>
              <w:jc w:val="both"/>
              <w:rPr>
                <w:bCs/>
                <w:lang w:val="en-GB"/>
              </w:rPr>
            </w:pPr>
            <w:r>
              <w:rPr>
                <w:bCs/>
                <w:lang w:val="en-GB"/>
              </w:rPr>
              <w:t>3.</w:t>
            </w:r>
            <w:r w:rsidR="00BC6388" w:rsidRPr="00BC6388">
              <w:rPr>
                <w:bCs/>
                <w:lang w:val="en-GB"/>
              </w:rPr>
              <w:t>Urban traffic impacts: Sequenced traffic management and contingency plans were developed to maintain emergency diversion routes and protect motorway resilience.</w:t>
            </w:r>
          </w:p>
          <w:p w14:paraId="413BED44" w14:textId="57A52EF5" w:rsidR="00147234" w:rsidRPr="00BC6388" w:rsidRDefault="009E6BD2" w:rsidP="00BC6388">
            <w:pPr>
              <w:pStyle w:val="Byline"/>
              <w:jc w:val="both"/>
              <w:rPr>
                <w:b/>
                <w:lang w:val="en-GB"/>
              </w:rPr>
            </w:pPr>
            <w:r>
              <w:rPr>
                <w:bCs/>
                <w:lang w:val="en-GB"/>
              </w:rPr>
              <w:t>4.</w:t>
            </w:r>
            <w:r w:rsidR="00BC6388" w:rsidRPr="00BC6388">
              <w:rPr>
                <w:bCs/>
                <w:lang w:val="en-GB"/>
              </w:rPr>
              <w:t>Cable pulling risks: Works were supported by project</w:t>
            </w:r>
            <w:r w:rsidR="00BC6388" w:rsidRPr="00BC6388">
              <w:rPr>
                <w:bCs/>
                <w:lang w:val="en-GB"/>
              </w:rPr>
              <w:noBreakHyphen/>
              <w:t>specific cable pulling calculations and SMSTS supervision to ensure safe operations</w:t>
            </w:r>
          </w:p>
        </w:tc>
        <w:tc>
          <w:tcPr>
            <w:tcW w:w="810" w:type="dxa"/>
            <w:tcBorders>
              <w:top w:val="single" w:sz="18" w:space="0" w:color="auto"/>
            </w:tcBorders>
          </w:tcPr>
          <w:p w14:paraId="330A245E" w14:textId="77777777" w:rsidR="00624FC0" w:rsidRPr="00624FC0" w:rsidRDefault="00624FC0" w:rsidP="00624FC0"/>
        </w:tc>
        <w:tc>
          <w:tcPr>
            <w:tcW w:w="4050" w:type="dxa"/>
            <w:tcBorders>
              <w:top w:val="single" w:sz="18" w:space="0" w:color="auto"/>
            </w:tcBorders>
            <w:tcMar>
              <w:left w:w="173" w:type="dxa"/>
              <w:right w:w="173" w:type="dxa"/>
            </w:tcMar>
          </w:tcPr>
          <w:p w14:paraId="2721FBBF" w14:textId="1357DA33" w:rsidR="00147234" w:rsidRDefault="00644051" w:rsidP="00064D39">
            <w:pPr>
              <w:pStyle w:val="Heading2"/>
              <w:rPr>
                <w:sz w:val="28"/>
                <w:szCs w:val="24"/>
              </w:rPr>
            </w:pPr>
            <w:sdt>
              <w:sdtPr>
                <w:rPr>
                  <w:sz w:val="28"/>
                  <w:szCs w:val="24"/>
                </w:rPr>
                <w:id w:val="-1737242985"/>
                <w:placeholder>
                  <w:docPart w:val="ECAF47CA5E104DE394286BDD51FEBBFA"/>
                </w:placeholder>
                <w15:appearance w15:val="hidden"/>
              </w:sdtPr>
              <w:sdtEndPr/>
              <w:sdtContent>
                <w:r w:rsidR="001B0A0E" w:rsidRPr="00BC6388">
                  <w:rPr>
                    <w:sz w:val="28"/>
                    <w:szCs w:val="24"/>
                  </w:rPr>
                  <w:t xml:space="preserve">Project </w:t>
                </w:r>
                <w:r w:rsidR="00BC6388" w:rsidRPr="00BC6388">
                  <w:rPr>
                    <w:sz w:val="28"/>
                    <w:szCs w:val="24"/>
                  </w:rPr>
                  <w:t>Deliverables</w:t>
                </w:r>
              </w:sdtContent>
            </w:sdt>
            <w:r w:rsidR="00CA0AAB" w:rsidRPr="00BC6388">
              <w:rPr>
                <w:sz w:val="28"/>
                <w:szCs w:val="24"/>
              </w:rPr>
              <w:t xml:space="preserve"> </w:t>
            </w:r>
          </w:p>
          <w:p w14:paraId="1EEC749A" w14:textId="77777777" w:rsidR="005565C9" w:rsidRPr="005565C9" w:rsidRDefault="005565C9" w:rsidP="005565C9"/>
          <w:sdt>
            <w:sdtPr>
              <w:id w:val="-844636243"/>
              <w:placeholder>
                <w:docPart w:val="78A2A6E2D6C24137BE74C4E8E4484235"/>
              </w:placeholder>
              <w15:appearance w15:val="hidden"/>
            </w:sdtPr>
            <w:sdtEndPr/>
            <w:sdtContent>
              <w:p w14:paraId="5C36D51A" w14:textId="1ED774A2" w:rsidR="00BC6388" w:rsidRPr="00BC6388" w:rsidRDefault="00BC6388" w:rsidP="005565C9">
                <w:pPr>
                  <w:pStyle w:val="Byline"/>
                  <w:jc w:val="both"/>
                </w:pPr>
                <w:r>
                  <w:t>1.</w:t>
                </w:r>
                <w:r w:rsidRPr="00BC6388">
                  <w:t>Final design and route proving.</w:t>
                </w:r>
              </w:p>
              <w:p w14:paraId="3E9A2442" w14:textId="4ADF3241" w:rsidR="00BC6388" w:rsidRPr="00BC6388" w:rsidRDefault="00BC6388" w:rsidP="005565C9">
                <w:pPr>
                  <w:pStyle w:val="Byline"/>
                  <w:jc w:val="both"/>
                </w:pPr>
                <w:r>
                  <w:t>2.</w:t>
                </w:r>
                <w:r w:rsidRPr="00BC6388">
                  <w:t>Traffic Management Plan for sequential working.</w:t>
                </w:r>
              </w:p>
              <w:p w14:paraId="3A6DBB56" w14:textId="2AA91F0A" w:rsidR="00BC6388" w:rsidRPr="00BC6388" w:rsidRDefault="00BC6388" w:rsidP="005565C9">
                <w:pPr>
                  <w:pStyle w:val="Byline"/>
                  <w:jc w:val="both"/>
                </w:pPr>
                <w:r>
                  <w:t>3.</w:t>
                </w:r>
                <w:r w:rsidRPr="00BC6388">
                  <w:t xml:space="preserve">Three Directional Drill site </w:t>
                </w:r>
                <w:proofErr w:type="gramStart"/>
                <w:r w:rsidRPr="00BC6388">
                  <w:t>set</w:t>
                </w:r>
                <w:proofErr w:type="gramEnd"/>
                <w:r w:rsidRPr="00BC6388">
                  <w:t xml:space="preserve"> </w:t>
                </w:r>
                <w:proofErr w:type="gramStart"/>
                <w:r w:rsidRPr="00BC6388">
                  <w:t>ups</w:t>
                </w:r>
                <w:proofErr w:type="gramEnd"/>
                <w:r w:rsidRPr="00BC6388">
                  <w:t xml:space="preserve"> two under rail crossings.</w:t>
                </w:r>
              </w:p>
              <w:p w14:paraId="1EB8B766" w14:textId="0B182C91" w:rsidR="00BC6388" w:rsidRPr="00BC6388" w:rsidRDefault="00BC6388" w:rsidP="005565C9">
                <w:pPr>
                  <w:pStyle w:val="Byline"/>
                  <w:jc w:val="both"/>
                </w:pPr>
                <w:r>
                  <w:t>4.</w:t>
                </w:r>
                <w:r w:rsidRPr="00BC6388">
                  <w:t xml:space="preserve">Excavation and Ducting of two 33kV circuits Velmore to Hedge End substations. </w:t>
                </w:r>
              </w:p>
              <w:p w14:paraId="2F607FC6" w14:textId="73D27DAF" w:rsidR="00BC6388" w:rsidRPr="00BC6388" w:rsidRDefault="00BC6388" w:rsidP="005565C9">
                <w:pPr>
                  <w:pStyle w:val="Byline"/>
                  <w:jc w:val="both"/>
                </w:pPr>
                <w:r>
                  <w:t>5.</w:t>
                </w:r>
                <w:r w:rsidRPr="00BC6388">
                  <w:t xml:space="preserve">Cable installs of two circuits comprising three single cores in trefoil. </w:t>
                </w:r>
              </w:p>
              <w:p w14:paraId="24129FDB" w14:textId="63598A74" w:rsidR="00BC6388" w:rsidRPr="00BC6388" w:rsidRDefault="00BC6388" w:rsidP="005565C9">
                <w:pPr>
                  <w:pStyle w:val="Byline"/>
                  <w:jc w:val="both"/>
                </w:pPr>
                <w:r>
                  <w:t>6.</w:t>
                </w:r>
                <w:r w:rsidRPr="00BC6388">
                  <w:t>All jointing and sheath testing required to prove each circuit integrity from end to end.</w:t>
                </w:r>
              </w:p>
              <w:p w14:paraId="798B4EA0" w14:textId="06E817C9" w:rsidR="00BC6388" w:rsidRPr="00BC6388" w:rsidRDefault="00BC6388" w:rsidP="005565C9">
                <w:pPr>
                  <w:pStyle w:val="Byline"/>
                  <w:jc w:val="both"/>
                </w:pPr>
                <w:r>
                  <w:t>7.</w:t>
                </w:r>
                <w:r w:rsidRPr="00BC6388">
                  <w:t xml:space="preserve">All permanent reinstatement. </w:t>
                </w:r>
              </w:p>
              <w:p w14:paraId="7054478F" w14:textId="45149B88" w:rsidR="00BC6388" w:rsidRDefault="00BC6388" w:rsidP="005565C9">
                <w:pPr>
                  <w:pStyle w:val="Byline"/>
                  <w:jc w:val="both"/>
                </w:pPr>
                <w:r>
                  <w:t>8.</w:t>
                </w:r>
                <w:r w:rsidRPr="00BC6388">
                  <w:t>Provision of as built and laid information.</w:t>
                </w:r>
              </w:p>
              <w:p w14:paraId="320E1264" w14:textId="6F12635D" w:rsidR="00BC6388" w:rsidRPr="00337386" w:rsidRDefault="00BC6388" w:rsidP="00BC6388">
                <w:pPr>
                  <w:pStyle w:val="Heading3"/>
                  <w:rPr>
                    <w:b/>
                    <w:bCs/>
                    <w:color w:val="auto"/>
                    <w:sz w:val="20"/>
                    <w:szCs w:val="20"/>
                  </w:rPr>
                </w:pPr>
              </w:p>
              <w:p w14:paraId="2266B005" w14:textId="77777777" w:rsidR="00BC6388" w:rsidRPr="00BC6388" w:rsidRDefault="00BC6388" w:rsidP="00BC6388">
                <w:pPr>
                  <w:spacing w:line="240" w:lineRule="auto"/>
                  <w:rPr>
                    <w:rFonts w:eastAsia="Times New Roman" w:cs="Arial"/>
                    <w:color w:val="404040" w:themeColor="text1" w:themeTint="BF"/>
                    <w:szCs w:val="20"/>
                  </w:rPr>
                </w:pPr>
              </w:p>
              <w:p w14:paraId="1FB7D0A9" w14:textId="6C4A2777" w:rsidR="00624FC0" w:rsidRDefault="00644051" w:rsidP="00BC6388">
                <w:pPr>
                  <w:pStyle w:val="Byline"/>
                </w:pPr>
              </w:p>
            </w:sdtContent>
          </w:sdt>
        </w:tc>
      </w:tr>
      <w:tr w:rsidR="009E6BD2" w14:paraId="40BF8D6C" w14:textId="77777777" w:rsidTr="007C2191">
        <w:tc>
          <w:tcPr>
            <w:tcW w:w="2790" w:type="dxa"/>
            <w:tcMar>
              <w:top w:w="86" w:type="dxa"/>
              <w:left w:w="216" w:type="dxa"/>
              <w:bottom w:w="115" w:type="dxa"/>
              <w:right w:w="216" w:type="dxa"/>
            </w:tcMar>
            <w:vAlign w:val="center"/>
          </w:tcPr>
          <w:p w14:paraId="6CE96AF6" w14:textId="77075C6B" w:rsidR="00624FC0" w:rsidRDefault="009E6BD2" w:rsidP="007C2191">
            <w:pPr>
              <w:pStyle w:val="NoSpacing"/>
              <w:spacing w:before="240"/>
            </w:pPr>
            <w:r w:rsidRPr="009E6BD2">
              <w:rPr>
                <w:noProof/>
              </w:rPr>
              <w:drawing>
                <wp:anchor distT="0" distB="0" distL="114300" distR="114300" simplePos="0" relativeHeight="251669504" behindDoc="1" locked="0" layoutInCell="1" allowOverlap="1" wp14:anchorId="5682EC36" wp14:editId="657706C1">
                  <wp:simplePos x="0" y="0"/>
                  <wp:positionH relativeFrom="column">
                    <wp:posOffset>0</wp:posOffset>
                  </wp:positionH>
                  <wp:positionV relativeFrom="paragraph">
                    <wp:posOffset>342265</wp:posOffset>
                  </wp:positionV>
                  <wp:extent cx="1918970" cy="1770380"/>
                  <wp:effectExtent l="0" t="0" r="5080" b="1270"/>
                  <wp:wrapTight wrapText="bothSides">
                    <wp:wrapPolygon edited="0">
                      <wp:start x="0" y="0"/>
                      <wp:lineTo x="0" y="21383"/>
                      <wp:lineTo x="21443" y="21383"/>
                      <wp:lineTo x="21443" y="0"/>
                      <wp:lineTo x="0" y="0"/>
                    </wp:wrapPolygon>
                  </wp:wrapTight>
                  <wp:docPr id="4" name="Picture 3" descr="Provided by Business Website">
                    <a:extLst xmlns:a="http://schemas.openxmlformats.org/drawingml/2006/main">
                      <a:ext uri="{FF2B5EF4-FFF2-40B4-BE49-F238E27FC236}">
                        <a16:creationId xmlns:a16="http://schemas.microsoft.com/office/drawing/2014/main" id="{3889B1C8-49D0-E695-9071-A4C24F6ACD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Provided by Business Website">
                            <a:extLst>
                              <a:ext uri="{FF2B5EF4-FFF2-40B4-BE49-F238E27FC236}">
                                <a16:creationId xmlns:a16="http://schemas.microsoft.com/office/drawing/2014/main" id="{3889B1C8-49D0-E695-9071-A4C24F6ACD52}"/>
                              </a:ext>
                            </a:extLst>
                          </pic:cNvPr>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18970" cy="17703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8010" w:type="dxa"/>
            <w:gridSpan w:val="3"/>
            <w:tcMar>
              <w:top w:w="86" w:type="dxa"/>
              <w:left w:w="216" w:type="dxa"/>
              <w:bottom w:w="115" w:type="dxa"/>
              <w:right w:w="216" w:type="dxa"/>
            </w:tcMar>
          </w:tcPr>
          <w:p w14:paraId="51B9469E" w14:textId="04D0F7E4" w:rsidR="00147234" w:rsidRPr="00A2399E" w:rsidRDefault="00644051" w:rsidP="00A2399E">
            <w:pPr>
              <w:pStyle w:val="Heading2"/>
            </w:pPr>
            <w:sdt>
              <w:sdtPr>
                <w:id w:val="-1040280879"/>
                <w:placeholder>
                  <w:docPart w:val="3739EBBF28884F44B87E22B9BAF89E8C"/>
                </w:placeholder>
                <w15:appearance w15:val="hidden"/>
              </w:sdtPr>
              <w:sdtEndPr/>
              <w:sdtContent>
                <w:r w:rsidR="001B0A0E" w:rsidRPr="00BC6388">
                  <w:rPr>
                    <w:sz w:val="28"/>
                    <w:szCs w:val="24"/>
                  </w:rPr>
                  <w:t>Conclusion</w:t>
                </w:r>
              </w:sdtContent>
            </w:sdt>
            <w:r w:rsidR="00CA0AAB">
              <w:t xml:space="preserve"> </w:t>
            </w:r>
          </w:p>
          <w:sdt>
            <w:sdtPr>
              <w:id w:val="-30960793"/>
              <w:placeholder>
                <w:docPart w:val="CD66A1F18420463C86A8E27F773E3EA3"/>
              </w:placeholder>
              <w15:appearance w15:val="hidden"/>
            </w:sdtPr>
            <w:sdtEndPr/>
            <w:sdtContent>
              <w:p w14:paraId="41421999" w14:textId="3E2586D2" w:rsidR="009E6BD2" w:rsidRPr="009E6BD2" w:rsidRDefault="009E6BD2" w:rsidP="009E6BD2">
                <w:pPr>
                  <w:jc w:val="both"/>
                  <w:rPr>
                    <w:color w:val="404040" w:themeColor="text1" w:themeTint="BF"/>
                    <w:lang w:val="en-GB"/>
                  </w:rPr>
                </w:pPr>
                <w:r w:rsidRPr="009E6BD2">
                  <w:rPr>
                    <w:color w:val="404040" w:themeColor="text1" w:themeTint="BF"/>
                    <w:lang w:val="en-GB"/>
                  </w:rPr>
                  <w:t>All works were delivered in accordance with SSEN’s safety and quality standards. A comprehensive project risk register was maintained. Mitigation actions—such as detailed design reviews, traffic controls, testing regimes, and contingency planning—ensured safe delivery.</w:t>
                </w:r>
              </w:p>
              <w:p w14:paraId="7114A9B6" w14:textId="285D4D2A" w:rsidR="00624FC0" w:rsidRPr="009E6BD2" w:rsidRDefault="009E6BD2" w:rsidP="009E6BD2">
                <w:pPr>
                  <w:jc w:val="both"/>
                  <w:rPr>
                    <w:lang w:val="en-GB"/>
                  </w:rPr>
                </w:pPr>
                <w:r w:rsidRPr="009E6BD2">
                  <w:rPr>
                    <w:color w:val="404040" w:themeColor="text1" w:themeTint="BF"/>
                    <w:lang w:val="en-GB"/>
                  </w:rPr>
                  <w:t>The project successfully delivered two fully commissioned 33kV circuits with full reinstatement, as</w:t>
                </w:r>
                <w:r w:rsidRPr="009E6BD2">
                  <w:rPr>
                    <w:color w:val="404040" w:themeColor="text1" w:themeTint="BF"/>
                    <w:lang w:val="en-GB"/>
                  </w:rPr>
                  <w:noBreakHyphen/>
                  <w:t>laid documentation and testing certificates. Through robust design control, proactive stakeholder coordination, and strong project management, Durkin &amp; Sons completed a technically challenging scheme while maintaining safety, environmental compliance, and community confidence.</w:t>
                </w:r>
              </w:p>
            </w:sdtContent>
          </w:sdt>
        </w:tc>
      </w:tr>
    </w:tbl>
    <w:p w14:paraId="0FA14E11" w14:textId="77777777" w:rsidR="00197602" w:rsidRDefault="00197602" w:rsidP="00B97E24">
      <w:pPr>
        <w:pStyle w:val="ObjectAnchor"/>
      </w:pPr>
    </w:p>
    <w:sectPr w:rsidR="00197602" w:rsidSect="00B97E24">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82A5C" w14:textId="77777777" w:rsidR="00644051" w:rsidRDefault="00644051" w:rsidP="002719D0">
      <w:pPr>
        <w:spacing w:before="0" w:line="240" w:lineRule="auto"/>
      </w:pPr>
      <w:r>
        <w:separator/>
      </w:r>
    </w:p>
  </w:endnote>
  <w:endnote w:type="continuationSeparator" w:id="0">
    <w:p w14:paraId="2A85A269" w14:textId="77777777" w:rsidR="00644051" w:rsidRDefault="00644051" w:rsidP="002719D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charset w:val="00"/>
    <w:family w:val="swiss"/>
    <w:pitch w:val="variable"/>
    <w:sig w:usb0="800000EF" w:usb1="5000204A"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AvenirNext LT Pro Light">
    <w:altName w:val="Calibri"/>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D5A84" w14:textId="77777777" w:rsidR="00644051" w:rsidRDefault="00644051" w:rsidP="002719D0">
      <w:pPr>
        <w:spacing w:before="0" w:line="240" w:lineRule="auto"/>
      </w:pPr>
      <w:r>
        <w:separator/>
      </w:r>
    </w:p>
  </w:footnote>
  <w:footnote w:type="continuationSeparator" w:id="0">
    <w:p w14:paraId="0F36C09D" w14:textId="77777777" w:rsidR="00644051" w:rsidRDefault="00644051" w:rsidP="002719D0">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B6553"/>
    <w:multiLevelType w:val="hybridMultilevel"/>
    <w:tmpl w:val="C7B2A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AF857B3"/>
    <w:multiLevelType w:val="multilevel"/>
    <w:tmpl w:val="57B04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307963"/>
    <w:multiLevelType w:val="hybridMultilevel"/>
    <w:tmpl w:val="57A6D1E2"/>
    <w:lvl w:ilvl="0" w:tplc="F4DC4EE0">
      <w:start w:val="1"/>
      <w:numFmt w:val="decimal"/>
      <w:lvlText w:val="%1."/>
      <w:lvlJc w:val="left"/>
      <w:pPr>
        <w:ind w:left="720" w:hanging="360"/>
      </w:pPr>
      <w:rPr>
        <w:rFonts w:eastAsiaTheme="minorHAnsi" w:cstheme="minorBidi"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0938891">
    <w:abstractNumId w:val="0"/>
  </w:num>
  <w:num w:numId="2" w16cid:durableId="1709258468">
    <w:abstractNumId w:val="2"/>
  </w:num>
  <w:num w:numId="3" w16cid:durableId="717437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A0E"/>
    <w:rsid w:val="00064D39"/>
    <w:rsid w:val="00075F46"/>
    <w:rsid w:val="000C3643"/>
    <w:rsid w:val="000D5B90"/>
    <w:rsid w:val="00147234"/>
    <w:rsid w:val="00197602"/>
    <w:rsid w:val="001B0A0E"/>
    <w:rsid w:val="002107E5"/>
    <w:rsid w:val="002719D0"/>
    <w:rsid w:val="002A46B6"/>
    <w:rsid w:val="00360680"/>
    <w:rsid w:val="003B3C98"/>
    <w:rsid w:val="0042381F"/>
    <w:rsid w:val="004748E7"/>
    <w:rsid w:val="00514791"/>
    <w:rsid w:val="005565C9"/>
    <w:rsid w:val="005A1465"/>
    <w:rsid w:val="00624FC0"/>
    <w:rsid w:val="006370D1"/>
    <w:rsid w:val="00644051"/>
    <w:rsid w:val="00705BA2"/>
    <w:rsid w:val="00723E8E"/>
    <w:rsid w:val="007507E9"/>
    <w:rsid w:val="007844DC"/>
    <w:rsid w:val="007C2191"/>
    <w:rsid w:val="0080449D"/>
    <w:rsid w:val="00807EDA"/>
    <w:rsid w:val="008152C6"/>
    <w:rsid w:val="00874298"/>
    <w:rsid w:val="008A3EBD"/>
    <w:rsid w:val="00913B46"/>
    <w:rsid w:val="00970A18"/>
    <w:rsid w:val="009C726B"/>
    <w:rsid w:val="009E6BD2"/>
    <w:rsid w:val="00A2399E"/>
    <w:rsid w:val="00A464E3"/>
    <w:rsid w:val="00A558BE"/>
    <w:rsid w:val="00AD2E65"/>
    <w:rsid w:val="00B832D1"/>
    <w:rsid w:val="00B97E24"/>
    <w:rsid w:val="00BA4140"/>
    <w:rsid w:val="00BC6388"/>
    <w:rsid w:val="00C419DC"/>
    <w:rsid w:val="00C77147"/>
    <w:rsid w:val="00CA0AAB"/>
    <w:rsid w:val="00D2456C"/>
    <w:rsid w:val="00D50B21"/>
    <w:rsid w:val="00D70344"/>
    <w:rsid w:val="00E35CF2"/>
    <w:rsid w:val="00E507A1"/>
    <w:rsid w:val="00ED37D9"/>
    <w:rsid w:val="00F12D04"/>
    <w:rsid w:val="00F830A4"/>
    <w:rsid w:val="00F96C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A0345E"/>
  <w15:chartTrackingRefBased/>
  <w15:docId w15:val="{4E6920F5-177F-485F-BA27-4B0AE9B4C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6370D1"/>
    <w:pPr>
      <w:spacing w:before="240" w:after="0"/>
    </w:pPr>
    <w:rPr>
      <w:sz w:val="20"/>
    </w:rPr>
  </w:style>
  <w:style w:type="paragraph" w:styleId="Heading1">
    <w:name w:val="heading 1"/>
    <w:basedOn w:val="Normal"/>
    <w:next w:val="Normal"/>
    <w:link w:val="Heading1Char"/>
    <w:uiPriority w:val="9"/>
    <w:qFormat/>
    <w:rsid w:val="00F96C5E"/>
    <w:pPr>
      <w:spacing w:before="210"/>
      <w:outlineLvl w:val="0"/>
    </w:pPr>
    <w:rPr>
      <w:rFonts w:asciiTheme="majorHAnsi" w:hAnsiTheme="majorHAnsi"/>
      <w:b/>
      <w:bCs/>
      <w:sz w:val="48"/>
      <w:szCs w:val="48"/>
    </w:rPr>
  </w:style>
  <w:style w:type="paragraph" w:styleId="Heading2">
    <w:name w:val="heading 2"/>
    <w:basedOn w:val="Normal"/>
    <w:next w:val="Normal"/>
    <w:link w:val="Heading2Char"/>
    <w:uiPriority w:val="9"/>
    <w:qFormat/>
    <w:rsid w:val="00A2399E"/>
    <w:pPr>
      <w:outlineLvl w:val="1"/>
    </w:pPr>
    <w:rPr>
      <w:b/>
      <w:bCs/>
      <w:sz w:val="36"/>
      <w:szCs w:val="30"/>
    </w:rPr>
  </w:style>
  <w:style w:type="paragraph" w:styleId="Heading3">
    <w:name w:val="heading 3"/>
    <w:basedOn w:val="Normal"/>
    <w:next w:val="Normal"/>
    <w:link w:val="Heading3Char"/>
    <w:uiPriority w:val="9"/>
    <w:semiHidden/>
    <w:qFormat/>
    <w:rsid w:val="00BC6388"/>
    <w:pPr>
      <w:keepNext/>
      <w:keepLines/>
      <w:spacing w:before="4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76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2399E"/>
    <w:pPr>
      <w:spacing w:before="100" w:beforeAutospacing="1" w:line="240" w:lineRule="auto"/>
    </w:pPr>
    <w:rPr>
      <w:rFonts w:asciiTheme="majorHAnsi" w:hAnsiTheme="majorHAnsi"/>
      <w:b/>
      <w:color w:val="000000" w:themeColor="text1"/>
      <w:sz w:val="88"/>
      <w:szCs w:val="50"/>
    </w:rPr>
  </w:style>
  <w:style w:type="character" w:customStyle="1" w:styleId="TitleChar">
    <w:name w:val="Title Char"/>
    <w:basedOn w:val="DefaultParagraphFont"/>
    <w:link w:val="Title"/>
    <w:uiPriority w:val="10"/>
    <w:rsid w:val="00A2399E"/>
    <w:rPr>
      <w:rFonts w:asciiTheme="majorHAnsi" w:hAnsiTheme="majorHAnsi"/>
      <w:b/>
      <w:color w:val="000000" w:themeColor="text1"/>
      <w:sz w:val="88"/>
      <w:szCs w:val="50"/>
    </w:rPr>
  </w:style>
  <w:style w:type="paragraph" w:styleId="Subtitle">
    <w:name w:val="Subtitle"/>
    <w:basedOn w:val="Normal"/>
    <w:next w:val="Normal"/>
    <w:link w:val="SubtitleChar"/>
    <w:uiPriority w:val="11"/>
    <w:qFormat/>
    <w:rsid w:val="00A2399E"/>
    <w:pPr>
      <w:spacing w:before="120" w:after="240" w:line="240" w:lineRule="auto"/>
    </w:pPr>
    <w:rPr>
      <w:color w:val="7F7F7F" w:themeColor="text1" w:themeTint="80"/>
      <w:sz w:val="28"/>
      <w:szCs w:val="24"/>
    </w:rPr>
  </w:style>
  <w:style w:type="character" w:customStyle="1" w:styleId="SubtitleChar">
    <w:name w:val="Subtitle Char"/>
    <w:basedOn w:val="DefaultParagraphFont"/>
    <w:link w:val="Subtitle"/>
    <w:uiPriority w:val="11"/>
    <w:rsid w:val="00A2399E"/>
    <w:rPr>
      <w:color w:val="7F7F7F" w:themeColor="text1" w:themeTint="80"/>
      <w:sz w:val="28"/>
      <w:szCs w:val="24"/>
    </w:rPr>
  </w:style>
  <w:style w:type="character" w:customStyle="1" w:styleId="Heading1Char">
    <w:name w:val="Heading 1 Char"/>
    <w:basedOn w:val="DefaultParagraphFont"/>
    <w:link w:val="Heading1"/>
    <w:uiPriority w:val="9"/>
    <w:rsid w:val="00F96C5E"/>
    <w:rPr>
      <w:rFonts w:asciiTheme="majorHAnsi" w:hAnsiTheme="majorHAnsi"/>
      <w:b/>
      <w:bCs/>
      <w:sz w:val="48"/>
      <w:szCs w:val="48"/>
    </w:rPr>
  </w:style>
  <w:style w:type="paragraph" w:customStyle="1" w:styleId="Byline">
    <w:name w:val="Byline"/>
    <w:basedOn w:val="Normal"/>
    <w:qFormat/>
    <w:rsid w:val="00A2399E"/>
    <w:pPr>
      <w:spacing w:before="120"/>
    </w:pPr>
    <w:rPr>
      <w:color w:val="404040" w:themeColor="text1" w:themeTint="BF"/>
    </w:rPr>
  </w:style>
  <w:style w:type="paragraph" w:styleId="NoSpacing">
    <w:name w:val="No Spacing"/>
    <w:uiPriority w:val="1"/>
    <w:qFormat/>
    <w:rsid w:val="002719D0"/>
    <w:pPr>
      <w:spacing w:after="0" w:line="240" w:lineRule="auto"/>
    </w:pPr>
  </w:style>
  <w:style w:type="paragraph" w:styleId="Header">
    <w:name w:val="header"/>
    <w:basedOn w:val="Normal"/>
    <w:link w:val="HeaderChar"/>
    <w:uiPriority w:val="99"/>
    <w:unhideWhenUsed/>
    <w:rsid w:val="002719D0"/>
    <w:pPr>
      <w:tabs>
        <w:tab w:val="center" w:pos="4680"/>
        <w:tab w:val="right" w:pos="9360"/>
      </w:tabs>
      <w:spacing w:before="0" w:line="240" w:lineRule="auto"/>
    </w:pPr>
  </w:style>
  <w:style w:type="character" w:customStyle="1" w:styleId="HeaderChar">
    <w:name w:val="Header Char"/>
    <w:basedOn w:val="DefaultParagraphFont"/>
    <w:link w:val="Header"/>
    <w:uiPriority w:val="99"/>
    <w:rsid w:val="002719D0"/>
  </w:style>
  <w:style w:type="paragraph" w:styleId="Footer">
    <w:name w:val="footer"/>
    <w:basedOn w:val="Normal"/>
    <w:link w:val="FooterChar"/>
    <w:uiPriority w:val="99"/>
    <w:semiHidden/>
    <w:rsid w:val="002719D0"/>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6370D1"/>
    <w:rPr>
      <w:sz w:val="20"/>
    </w:rPr>
  </w:style>
  <w:style w:type="paragraph" w:customStyle="1" w:styleId="TopicDescription">
    <w:name w:val="Topic Description"/>
    <w:basedOn w:val="Normal"/>
    <w:qFormat/>
    <w:rsid w:val="00A2399E"/>
    <w:pPr>
      <w:spacing w:before="120"/>
      <w:jc w:val="right"/>
    </w:pPr>
    <w:rPr>
      <w:sz w:val="18"/>
      <w:szCs w:val="18"/>
    </w:rPr>
  </w:style>
  <w:style w:type="paragraph" w:customStyle="1" w:styleId="TopicTitle">
    <w:name w:val="Topic Title"/>
    <w:basedOn w:val="Normal"/>
    <w:qFormat/>
    <w:rsid w:val="00F96C5E"/>
    <w:pPr>
      <w:spacing w:before="360"/>
      <w:jc w:val="right"/>
    </w:pPr>
    <w:rPr>
      <w:b/>
      <w:sz w:val="18"/>
    </w:rPr>
  </w:style>
  <w:style w:type="paragraph" w:styleId="TOCHeading">
    <w:name w:val="TOC Heading"/>
    <w:basedOn w:val="Normal"/>
    <w:next w:val="Normal"/>
    <w:uiPriority w:val="39"/>
    <w:qFormat/>
    <w:rsid w:val="007507E9"/>
    <w:pPr>
      <w:spacing w:before="400"/>
      <w:jc w:val="right"/>
    </w:pPr>
    <w:rPr>
      <w:b/>
      <w:sz w:val="18"/>
    </w:rPr>
  </w:style>
  <w:style w:type="paragraph" w:customStyle="1" w:styleId="ObjectAnchor">
    <w:name w:val="Object Anchor"/>
    <w:basedOn w:val="Normal"/>
    <w:qFormat/>
    <w:rsid w:val="00B97E24"/>
    <w:pPr>
      <w:spacing w:before="0"/>
    </w:pPr>
    <w:rPr>
      <w:rFonts w:ascii="AvenirNext LT Pro Light"/>
      <w:noProof/>
      <w:sz w:val="10"/>
    </w:rPr>
  </w:style>
  <w:style w:type="character" w:customStyle="1" w:styleId="Heading2Char">
    <w:name w:val="Heading 2 Char"/>
    <w:basedOn w:val="DefaultParagraphFont"/>
    <w:link w:val="Heading2"/>
    <w:uiPriority w:val="9"/>
    <w:rsid w:val="00A2399E"/>
    <w:rPr>
      <w:b/>
      <w:bCs/>
      <w:sz w:val="36"/>
      <w:szCs w:val="30"/>
    </w:rPr>
  </w:style>
  <w:style w:type="paragraph" w:customStyle="1" w:styleId="IssueInfo">
    <w:name w:val="Issue Info"/>
    <w:basedOn w:val="Normal"/>
    <w:qFormat/>
    <w:rsid w:val="00A2399E"/>
    <w:pPr>
      <w:spacing w:before="0"/>
      <w:jc w:val="right"/>
    </w:pPr>
    <w:rPr>
      <w:color w:val="7F7F7F" w:themeColor="text1" w:themeTint="80"/>
      <w:sz w:val="18"/>
      <w:szCs w:val="16"/>
    </w:rPr>
  </w:style>
  <w:style w:type="character" w:styleId="PlaceholderText">
    <w:name w:val="Placeholder Text"/>
    <w:basedOn w:val="DefaultParagraphFont"/>
    <w:uiPriority w:val="99"/>
    <w:semiHidden/>
    <w:rsid w:val="007844DC"/>
    <w:rPr>
      <w:color w:val="808080"/>
    </w:rPr>
  </w:style>
  <w:style w:type="character" w:customStyle="1" w:styleId="Bold">
    <w:name w:val="Bold"/>
    <w:uiPriority w:val="1"/>
    <w:qFormat/>
    <w:rsid w:val="0080449D"/>
    <w:rPr>
      <w:b/>
    </w:rPr>
  </w:style>
  <w:style w:type="paragraph" w:styleId="ListParagraph">
    <w:name w:val="List Paragraph"/>
    <w:basedOn w:val="Normal"/>
    <w:uiPriority w:val="34"/>
    <w:qFormat/>
    <w:rsid w:val="00BC6388"/>
    <w:pPr>
      <w:spacing w:before="0" w:after="200" w:line="288" w:lineRule="auto"/>
      <w:ind w:left="720"/>
      <w:contextualSpacing/>
    </w:pPr>
    <w:rPr>
      <w:rFonts w:eastAsiaTheme="minorEastAsia"/>
      <w:sz w:val="21"/>
      <w:szCs w:val="21"/>
      <w:lang w:val="en-GB"/>
    </w:rPr>
  </w:style>
  <w:style w:type="character" w:customStyle="1" w:styleId="Heading3Char">
    <w:name w:val="Heading 3 Char"/>
    <w:basedOn w:val="DefaultParagraphFont"/>
    <w:link w:val="Heading3"/>
    <w:uiPriority w:val="9"/>
    <w:semiHidden/>
    <w:rsid w:val="00BC6388"/>
    <w:rPr>
      <w:rFonts w:asciiTheme="majorHAnsi" w:eastAsiaTheme="majorEastAsia" w:hAnsiTheme="majorHAnsi" w:cstheme="majorBidi"/>
      <w:color w:val="6E6E6E" w:themeColor="accent1" w:themeShade="7F"/>
      <w:sz w:val="24"/>
      <w:szCs w:val="24"/>
    </w:rPr>
  </w:style>
  <w:style w:type="paragraph" w:styleId="NormalWeb">
    <w:name w:val="Normal (Web)"/>
    <w:basedOn w:val="Normal"/>
    <w:uiPriority w:val="99"/>
    <w:semiHidden/>
    <w:unhideWhenUsed/>
    <w:rsid w:val="00BC638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glossaryDocument" Target="glossary/document.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mesClarke\AppData\Local\Microsoft\Office\16.0\DTS\en-GB%7b83BC7391-B1FC-43A9-853D-E43F71159CA7%7d\%7b02D7F4F8-C6C9-4E32-B159-EDE4428640E9%7dTF371fe1a1-54c3-477c-9fb2-1b14c284b07973caee57_win32-ff461d455467.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5673D8AC85549D5ADB46E7262CC9233"/>
        <w:category>
          <w:name w:val="General"/>
          <w:gallery w:val="placeholder"/>
        </w:category>
        <w:types>
          <w:type w:val="bbPlcHdr"/>
        </w:types>
        <w:behaviors>
          <w:behavior w:val="content"/>
        </w:behaviors>
        <w:guid w:val="{967A754B-1DE6-47C7-80B6-7B49B3DD8448}"/>
      </w:docPartPr>
      <w:docPartBody>
        <w:p w:rsidR="009C3910" w:rsidRDefault="003A7134">
          <w:pPr>
            <w:pStyle w:val="95673D8AC85549D5ADB46E7262CC9233"/>
          </w:pPr>
          <w:r w:rsidRPr="007844DC">
            <w:t>The Review</w:t>
          </w:r>
        </w:p>
      </w:docPartBody>
    </w:docPart>
    <w:docPart>
      <w:docPartPr>
        <w:name w:val="46A491FCE01E4F32805AEC42B4E785DF"/>
        <w:category>
          <w:name w:val="General"/>
          <w:gallery w:val="placeholder"/>
        </w:category>
        <w:types>
          <w:type w:val="bbPlcHdr"/>
        </w:types>
        <w:behaviors>
          <w:behavior w:val="content"/>
        </w:behaviors>
        <w:guid w:val="{8A0A7E00-7855-4B51-A06E-3229A44E92F2}"/>
      </w:docPartPr>
      <w:docPartBody>
        <w:p w:rsidR="009C3910" w:rsidRDefault="003A7134">
          <w:pPr>
            <w:pStyle w:val="46A491FCE01E4F32805AEC42B4E785DF"/>
          </w:pPr>
          <w:r w:rsidRPr="007844DC">
            <w:t>August 20XX</w:t>
          </w:r>
          <w:r w:rsidRPr="007844DC">
            <w:br/>
            <w:t>Issue #12</w:t>
          </w:r>
        </w:p>
      </w:docPartBody>
    </w:docPart>
    <w:docPart>
      <w:docPartPr>
        <w:name w:val="B5AA721B45AE4C779CD93DABB36A71D5"/>
        <w:category>
          <w:name w:val="General"/>
          <w:gallery w:val="placeholder"/>
        </w:category>
        <w:types>
          <w:type w:val="bbPlcHdr"/>
        </w:types>
        <w:behaviors>
          <w:behavior w:val="content"/>
        </w:behaviors>
        <w:guid w:val="{61A92265-35F0-4246-BDD3-25A2B933C210}"/>
      </w:docPartPr>
      <w:docPartBody>
        <w:p w:rsidR="009C3910" w:rsidRDefault="003A7134">
          <w:pPr>
            <w:pStyle w:val="B5AA721B45AE4C779CD93DABB36A71D5"/>
          </w:pPr>
          <w:r w:rsidRPr="007844DC">
            <w:t>The latest news, views, and announcements</w:t>
          </w:r>
        </w:p>
      </w:docPartBody>
    </w:docPart>
    <w:docPart>
      <w:docPartPr>
        <w:name w:val="1468CEFA324942DDB70F1D6FE4DCD6B4"/>
        <w:category>
          <w:name w:val="General"/>
          <w:gallery w:val="placeholder"/>
        </w:category>
        <w:types>
          <w:type w:val="bbPlcHdr"/>
        </w:types>
        <w:behaviors>
          <w:behavior w:val="content"/>
        </w:behaviors>
        <w:guid w:val="{1C512C56-7AFD-40A3-81FC-D8E5B57C529E}"/>
      </w:docPartPr>
      <w:docPartBody>
        <w:p w:rsidR="009C3910" w:rsidRDefault="003A7134">
          <w:pPr>
            <w:pStyle w:val="1468CEFA324942DDB70F1D6FE4DCD6B4"/>
          </w:pPr>
          <w:r w:rsidRPr="007844DC">
            <w:t>INSIDE</w:t>
          </w:r>
        </w:p>
      </w:docPartBody>
    </w:docPart>
    <w:docPart>
      <w:docPartPr>
        <w:name w:val="BB06896C9D204A2ABA55E565EB869E3A"/>
        <w:category>
          <w:name w:val="General"/>
          <w:gallery w:val="placeholder"/>
        </w:category>
        <w:types>
          <w:type w:val="bbPlcHdr"/>
        </w:types>
        <w:behaviors>
          <w:behavior w:val="content"/>
        </w:behaviors>
        <w:guid w:val="{BB316B70-3E72-4797-80F2-4A91B113290C}"/>
      </w:docPartPr>
      <w:docPartBody>
        <w:p w:rsidR="009C3910" w:rsidRDefault="003A7134">
          <w:pPr>
            <w:pStyle w:val="BB06896C9D204A2ABA55E565EB869E3A"/>
          </w:pPr>
          <w:r w:rsidRPr="007844DC">
            <w:t>New finds this week</w:t>
          </w:r>
        </w:p>
      </w:docPartBody>
    </w:docPart>
    <w:docPart>
      <w:docPartPr>
        <w:name w:val="8D352F8B39F0421DA23556C64C17BAB0"/>
        <w:category>
          <w:name w:val="General"/>
          <w:gallery w:val="placeholder"/>
        </w:category>
        <w:types>
          <w:type w:val="bbPlcHdr"/>
        </w:types>
        <w:behaviors>
          <w:behavior w:val="content"/>
        </w:behaviors>
        <w:guid w:val="{FD63A164-8CE2-4616-991E-51AEDF9B1C89}"/>
      </w:docPartPr>
      <w:docPartBody>
        <w:p w:rsidR="009C3910" w:rsidRDefault="003A7134">
          <w:pPr>
            <w:pStyle w:val="8D352F8B39F0421DA23556C64C17BAB0"/>
          </w:pPr>
          <w:r w:rsidRPr="007844DC">
            <w:t>Add description text here to get your subscribers interested in your topic.</w:t>
          </w:r>
        </w:p>
      </w:docPartBody>
    </w:docPart>
    <w:docPart>
      <w:docPartPr>
        <w:name w:val="27F1E2BAD42A4A05BD2FA6AC4DBFEDAC"/>
        <w:category>
          <w:name w:val="General"/>
          <w:gallery w:val="placeholder"/>
        </w:category>
        <w:types>
          <w:type w:val="bbPlcHdr"/>
        </w:types>
        <w:behaviors>
          <w:behavior w:val="content"/>
        </w:behaviors>
        <w:guid w:val="{4CE960B0-F4EE-4D6B-AED3-CDE34B7703A2}"/>
      </w:docPartPr>
      <w:docPartBody>
        <w:p w:rsidR="009C3910" w:rsidRDefault="003A7134">
          <w:pPr>
            <w:pStyle w:val="27F1E2BAD42A4A05BD2FA6AC4DBFEDAC"/>
          </w:pPr>
          <w:r w:rsidRPr="007844DC">
            <w:t>Corporate newsletter</w:t>
          </w:r>
        </w:p>
      </w:docPartBody>
    </w:docPart>
    <w:docPart>
      <w:docPartPr>
        <w:name w:val="3A41B3D43661438AB47E0CE25EC468D2"/>
        <w:category>
          <w:name w:val="General"/>
          <w:gallery w:val="placeholder"/>
        </w:category>
        <w:types>
          <w:type w:val="bbPlcHdr"/>
        </w:types>
        <w:behaviors>
          <w:behavior w:val="content"/>
        </w:behaviors>
        <w:guid w:val="{90919CB6-4EE2-4302-B7FF-5B5423E74337}"/>
      </w:docPartPr>
      <w:docPartBody>
        <w:p w:rsidR="009C3910" w:rsidRDefault="003A7134">
          <w:pPr>
            <w:pStyle w:val="3A41B3D43661438AB47E0CE25EC468D2"/>
          </w:pPr>
          <w:r w:rsidRPr="007844DC">
            <w:t>Add description text here to get your subscribers interested in your topic.</w:t>
          </w:r>
        </w:p>
      </w:docPartBody>
    </w:docPart>
    <w:docPart>
      <w:docPartPr>
        <w:name w:val="A90E99E5F676415AA4EFB61E55D842F5"/>
        <w:category>
          <w:name w:val="General"/>
          <w:gallery w:val="placeholder"/>
        </w:category>
        <w:types>
          <w:type w:val="bbPlcHdr"/>
        </w:types>
        <w:behaviors>
          <w:behavior w:val="content"/>
        </w:behaviors>
        <w:guid w:val="{D1029EA0-84EC-41CD-A54B-47E80084157C}"/>
      </w:docPartPr>
      <w:docPartBody>
        <w:p w:rsidR="009C3910" w:rsidRDefault="003A7134">
          <w:pPr>
            <w:pStyle w:val="A90E99E5F676415AA4EFB61E55D842F5"/>
          </w:pPr>
          <w:r w:rsidRPr="007844DC">
            <w:t>The observer</w:t>
          </w:r>
        </w:p>
      </w:docPartBody>
    </w:docPart>
    <w:docPart>
      <w:docPartPr>
        <w:name w:val="75ACA9867EDB434F965760547AE4418C"/>
        <w:category>
          <w:name w:val="General"/>
          <w:gallery w:val="placeholder"/>
        </w:category>
        <w:types>
          <w:type w:val="bbPlcHdr"/>
        </w:types>
        <w:behaviors>
          <w:behavior w:val="content"/>
        </w:behaviors>
        <w:guid w:val="{41566757-F91F-4739-883E-5DB3395218AB}"/>
      </w:docPartPr>
      <w:docPartBody>
        <w:p w:rsidR="009C3910" w:rsidRDefault="003A7134">
          <w:pPr>
            <w:pStyle w:val="75ACA9867EDB434F965760547AE4418C"/>
          </w:pPr>
          <w:r w:rsidRPr="007844DC">
            <w:t>Add description text here to get your subscribers interested in your topic.</w:t>
          </w:r>
        </w:p>
      </w:docPartBody>
    </w:docPart>
    <w:docPart>
      <w:docPartPr>
        <w:name w:val="E540E6895F0A40DF8DE2BA5772A9460C"/>
        <w:category>
          <w:name w:val="General"/>
          <w:gallery w:val="placeholder"/>
        </w:category>
        <w:types>
          <w:type w:val="bbPlcHdr"/>
        </w:types>
        <w:behaviors>
          <w:behavior w:val="content"/>
        </w:behaviors>
        <w:guid w:val="{93ED673B-2F5F-4D64-B2AA-38DF89C6A623}"/>
      </w:docPartPr>
      <w:docPartBody>
        <w:p w:rsidR="009C3910" w:rsidRDefault="003A7134">
          <w:pPr>
            <w:pStyle w:val="E540E6895F0A40DF8DE2BA5772A9460C"/>
          </w:pPr>
          <w:r w:rsidRPr="0080449D">
            <w:t>New finds this week</w:t>
          </w:r>
        </w:p>
      </w:docPartBody>
    </w:docPart>
    <w:docPart>
      <w:docPartPr>
        <w:name w:val="525D9BEC9F7946EA89735AD601928F9C"/>
        <w:category>
          <w:name w:val="General"/>
          <w:gallery w:val="placeholder"/>
        </w:category>
        <w:types>
          <w:type w:val="bbPlcHdr"/>
        </w:types>
        <w:behaviors>
          <w:behavior w:val="content"/>
        </w:behaviors>
        <w:guid w:val="{F26848FB-C195-498F-A06D-5D635100172B}"/>
      </w:docPartPr>
      <w:docPartBody>
        <w:p w:rsidR="009C3910" w:rsidRDefault="003A7134">
          <w:pPr>
            <w:pStyle w:val="525D9BEC9F7946EA89735AD601928F9C"/>
          </w:pPr>
          <w:r w:rsidRPr="00CA0AAB">
            <w:t>Corporate newsletter</w:t>
          </w:r>
        </w:p>
      </w:docPartBody>
    </w:docPart>
    <w:docPart>
      <w:docPartPr>
        <w:name w:val="ECAF47CA5E104DE394286BDD51FEBBFA"/>
        <w:category>
          <w:name w:val="General"/>
          <w:gallery w:val="placeholder"/>
        </w:category>
        <w:types>
          <w:type w:val="bbPlcHdr"/>
        </w:types>
        <w:behaviors>
          <w:behavior w:val="content"/>
        </w:behaviors>
        <w:guid w:val="{527554A5-0026-4DB1-AB0F-DD45D8BBB93E}"/>
      </w:docPartPr>
      <w:docPartBody>
        <w:p w:rsidR="009C3910" w:rsidRDefault="003A7134">
          <w:pPr>
            <w:pStyle w:val="ECAF47CA5E104DE394286BDD51FEBBFA"/>
          </w:pPr>
          <w:r w:rsidRPr="00CA0AAB">
            <w:t>Work with the industry’s best</w:t>
          </w:r>
        </w:p>
      </w:docPartBody>
    </w:docPart>
    <w:docPart>
      <w:docPartPr>
        <w:name w:val="78A2A6E2D6C24137BE74C4E8E4484235"/>
        <w:category>
          <w:name w:val="General"/>
          <w:gallery w:val="placeholder"/>
        </w:category>
        <w:types>
          <w:type w:val="bbPlcHdr"/>
        </w:types>
        <w:behaviors>
          <w:behavior w:val="content"/>
        </w:behaviors>
        <w:guid w:val="{D292614C-6557-4A33-9FF7-EEE6B87498A1}"/>
      </w:docPartPr>
      <w:docPartBody>
        <w:p w:rsidR="009C3910" w:rsidRPr="00CA0AAB" w:rsidRDefault="003A7134" w:rsidP="00CA0AAB">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p w:rsidR="009C3910" w:rsidRPr="00CA0AAB" w:rsidRDefault="003A7134" w:rsidP="00CA0AAB">
          <w:r w:rsidRPr="00CA0AAB">
            <w:t>Newsletters are periodicals used to advertise or update your subscribers with information about your product or blog. Type the content of your newsletter here.</w:t>
          </w:r>
        </w:p>
        <w:p w:rsidR="009C3910" w:rsidRDefault="003A7134">
          <w:pPr>
            <w:pStyle w:val="78A2A6E2D6C24137BE74C4E8E4484235"/>
          </w:pPr>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docPartBody>
    </w:docPart>
    <w:docPart>
      <w:docPartPr>
        <w:name w:val="3739EBBF28884F44B87E22B9BAF89E8C"/>
        <w:category>
          <w:name w:val="General"/>
          <w:gallery w:val="placeholder"/>
        </w:category>
        <w:types>
          <w:type w:val="bbPlcHdr"/>
        </w:types>
        <w:behaviors>
          <w:behavior w:val="content"/>
        </w:behaviors>
        <w:guid w:val="{E9936468-3017-47A7-AD39-21B11369089B}"/>
      </w:docPartPr>
      <w:docPartBody>
        <w:p w:rsidR="009C3910" w:rsidRDefault="003A7134">
          <w:pPr>
            <w:pStyle w:val="3739EBBF28884F44B87E22B9BAF89E8C"/>
          </w:pPr>
          <w:r w:rsidRPr="00CA0AAB">
            <w:t>The observer</w:t>
          </w:r>
        </w:p>
      </w:docPartBody>
    </w:docPart>
    <w:docPart>
      <w:docPartPr>
        <w:name w:val="CD66A1F18420463C86A8E27F773E3EA3"/>
        <w:category>
          <w:name w:val="General"/>
          <w:gallery w:val="placeholder"/>
        </w:category>
        <w:types>
          <w:type w:val="bbPlcHdr"/>
        </w:types>
        <w:behaviors>
          <w:behavior w:val="content"/>
        </w:behaviors>
        <w:guid w:val="{5A2D26BB-E912-4567-82DC-16DC874E9FA0}"/>
      </w:docPartPr>
      <w:docPartBody>
        <w:p w:rsidR="009C3910" w:rsidRPr="00CA0AAB" w:rsidRDefault="003A7134" w:rsidP="00CA0AAB">
          <w:r w:rsidRPr="00CA0AAB">
            <w:t>Newsletters are periodicals used to advertise or update your subscribers with information about your product or blog. They can be printed or emailed and are an excellent way to maintain regular contact with your subscribers and drive traffic to your site. Type the content of your newsletter here.</w:t>
          </w:r>
        </w:p>
        <w:p w:rsidR="009C3910" w:rsidRDefault="003A7134">
          <w:pPr>
            <w:pStyle w:val="CD66A1F18420463C86A8E27F773E3EA3"/>
          </w:pPr>
          <w:r w:rsidRPr="00CA0AAB">
            <w:t>Newsletters are periodicals used to advertise or update your subscribers with information about your product or blog. They are an excellent way to maintain regular contact with your subscribers.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w:charset w:val="00"/>
    <w:family w:val="swiss"/>
    <w:pitch w:val="variable"/>
    <w:sig w:usb0="800000EF" w:usb1="5000204A"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AvenirNext LT Pro Light">
    <w:altName w:val="Calibri"/>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E8B"/>
    <w:rsid w:val="003A7134"/>
    <w:rsid w:val="005A1465"/>
    <w:rsid w:val="008B3B3E"/>
    <w:rsid w:val="009C3910"/>
    <w:rsid w:val="00B47E68"/>
    <w:rsid w:val="00CF7E8B"/>
    <w:rsid w:val="00E507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5673D8AC85549D5ADB46E7262CC9233">
    <w:name w:val="95673D8AC85549D5ADB46E7262CC9233"/>
  </w:style>
  <w:style w:type="paragraph" w:customStyle="1" w:styleId="46A491FCE01E4F32805AEC42B4E785DF">
    <w:name w:val="46A491FCE01E4F32805AEC42B4E785DF"/>
  </w:style>
  <w:style w:type="paragraph" w:customStyle="1" w:styleId="B5AA721B45AE4C779CD93DABB36A71D5">
    <w:name w:val="B5AA721B45AE4C779CD93DABB36A71D5"/>
  </w:style>
  <w:style w:type="paragraph" w:customStyle="1" w:styleId="1468CEFA324942DDB70F1D6FE4DCD6B4">
    <w:name w:val="1468CEFA324942DDB70F1D6FE4DCD6B4"/>
  </w:style>
  <w:style w:type="paragraph" w:customStyle="1" w:styleId="BB06896C9D204A2ABA55E565EB869E3A">
    <w:name w:val="BB06896C9D204A2ABA55E565EB869E3A"/>
  </w:style>
  <w:style w:type="paragraph" w:customStyle="1" w:styleId="8D352F8B39F0421DA23556C64C17BAB0">
    <w:name w:val="8D352F8B39F0421DA23556C64C17BAB0"/>
  </w:style>
  <w:style w:type="paragraph" w:customStyle="1" w:styleId="27F1E2BAD42A4A05BD2FA6AC4DBFEDAC">
    <w:name w:val="27F1E2BAD42A4A05BD2FA6AC4DBFEDAC"/>
  </w:style>
  <w:style w:type="paragraph" w:customStyle="1" w:styleId="3A41B3D43661438AB47E0CE25EC468D2">
    <w:name w:val="3A41B3D43661438AB47E0CE25EC468D2"/>
  </w:style>
  <w:style w:type="paragraph" w:customStyle="1" w:styleId="A90E99E5F676415AA4EFB61E55D842F5">
    <w:name w:val="A90E99E5F676415AA4EFB61E55D842F5"/>
  </w:style>
  <w:style w:type="paragraph" w:customStyle="1" w:styleId="75ACA9867EDB434F965760547AE4418C">
    <w:name w:val="75ACA9867EDB434F965760547AE4418C"/>
  </w:style>
  <w:style w:type="paragraph" w:customStyle="1" w:styleId="E540E6895F0A40DF8DE2BA5772A9460C">
    <w:name w:val="E540E6895F0A40DF8DE2BA5772A9460C"/>
  </w:style>
  <w:style w:type="paragraph" w:customStyle="1" w:styleId="9BE64AF7C6204483B570C53A3F867A94">
    <w:name w:val="9BE64AF7C6204483B570C53A3F867A94"/>
  </w:style>
  <w:style w:type="character" w:customStyle="1" w:styleId="Bold">
    <w:name w:val="Bold"/>
    <w:uiPriority w:val="1"/>
    <w:qFormat/>
    <w:rPr>
      <w:b/>
    </w:rPr>
  </w:style>
  <w:style w:type="paragraph" w:customStyle="1" w:styleId="59B12B07F84741AEADA354ECE40D529C">
    <w:name w:val="59B12B07F84741AEADA354ECE40D529C"/>
  </w:style>
  <w:style w:type="paragraph" w:customStyle="1" w:styleId="6A797AC89DDB41C880F4AEAF7FAE667E">
    <w:name w:val="6A797AC89DDB41C880F4AEAF7FAE667E"/>
  </w:style>
  <w:style w:type="paragraph" w:customStyle="1" w:styleId="862A84FE28754E05832FBA3280CDFAA7">
    <w:name w:val="862A84FE28754E05832FBA3280CDFAA7"/>
  </w:style>
  <w:style w:type="paragraph" w:customStyle="1" w:styleId="525D9BEC9F7946EA89735AD601928F9C">
    <w:name w:val="525D9BEC9F7946EA89735AD601928F9C"/>
  </w:style>
  <w:style w:type="paragraph" w:customStyle="1" w:styleId="4F6224A69A5042958F6E492187AAF5FB">
    <w:name w:val="4F6224A69A5042958F6E492187AAF5FB"/>
  </w:style>
  <w:style w:type="paragraph" w:customStyle="1" w:styleId="C4C7244E23F64A17AB6EAF07FC29A436">
    <w:name w:val="C4C7244E23F64A17AB6EAF07FC29A436"/>
  </w:style>
  <w:style w:type="paragraph" w:customStyle="1" w:styleId="2E04401E9270445C9BB40E1CA6430309">
    <w:name w:val="2E04401E9270445C9BB40E1CA6430309"/>
  </w:style>
  <w:style w:type="paragraph" w:customStyle="1" w:styleId="ECAF47CA5E104DE394286BDD51FEBBFA">
    <w:name w:val="ECAF47CA5E104DE394286BDD51FEBBFA"/>
  </w:style>
  <w:style w:type="paragraph" w:customStyle="1" w:styleId="748FD97CF6E347A5BF3E96FABFBC6DCE">
    <w:name w:val="748FD97CF6E347A5BF3E96FABFBC6DCE"/>
  </w:style>
  <w:style w:type="paragraph" w:customStyle="1" w:styleId="78A2A6E2D6C24137BE74C4E8E4484235">
    <w:name w:val="78A2A6E2D6C24137BE74C4E8E4484235"/>
  </w:style>
  <w:style w:type="paragraph" w:customStyle="1" w:styleId="3739EBBF28884F44B87E22B9BAF89E8C">
    <w:name w:val="3739EBBF28884F44B87E22B9BAF89E8C"/>
  </w:style>
  <w:style w:type="paragraph" w:customStyle="1" w:styleId="384E885F97C846B4B63BB61963A348A0">
    <w:name w:val="384E885F97C846B4B63BB61963A348A0"/>
  </w:style>
  <w:style w:type="paragraph" w:customStyle="1" w:styleId="CD66A1F18420463C86A8E27F773E3EA3">
    <w:name w:val="CD66A1F18420463C86A8E27F773E3E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ustom 33">
      <a:majorFont>
        <a:latin typeface="Century Gothic"/>
        <a:ea typeface=""/>
        <a:cs typeface=""/>
      </a:majorFont>
      <a:minorFont>
        <a:latin typeface="Avenir Next LT Pr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4AA75D46678E94BA7082DCD6CD7E8A9" ma:contentTypeVersion="8" ma:contentTypeDescription="Create a new document." ma:contentTypeScope="" ma:versionID="859d76d3aa9fed17f5e9f95a27927d13">
  <xsd:schema xmlns:xsd="http://www.w3.org/2001/XMLSchema" xmlns:xs="http://www.w3.org/2001/XMLSchema" xmlns:p="http://schemas.microsoft.com/office/2006/metadata/properties" xmlns:ns2="8480bb3f-4465-4198-8a22-40266e7a54dd" targetNamespace="http://schemas.microsoft.com/office/2006/metadata/properties" ma:root="true" ma:fieldsID="c9cc5fbe31d8d2ccb463ba9898213ec9" ns2:_="">
    <xsd:import namespace="8480bb3f-4465-4198-8a22-40266e7a54d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80bb3f-4465-4198-8a22-40266e7a54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21B4B79-11E8-4E75-9E08-249C947607AD}">
  <ds:schemaRefs>
    <ds:schemaRef ds:uri="http://schemas.microsoft.com/sharepoint/v3/contenttype/forms"/>
  </ds:schemaRefs>
</ds:datastoreItem>
</file>

<file path=customXml/itemProps2.xml><?xml version="1.0" encoding="utf-8"?>
<ds:datastoreItem xmlns:ds="http://schemas.openxmlformats.org/officeDocument/2006/customXml" ds:itemID="{4F3DFBE9-EB66-4012-8ED2-DD79AFCC13D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B7FB548-36D0-4B83-A910-D7163A0E8B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80bb3f-4465-4198-8a22-40266e7a54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{02D7F4F8-C6C9-4E32-B159-EDE4428640E9}TF371fe1a1-54c3-477c-9fb2-1b14c284b07973caee57_win32-ff461d455467</Template>
  <TotalTime>29</TotalTime>
  <Pages>2</Pages>
  <Words>414</Words>
  <Characters>2719</Characters>
  <Application>Microsoft Office Word</Application>
  <DocSecurity>0</DocSecurity>
  <Lines>105</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Clarke</dc:creator>
  <cp:keywords/>
  <dc:description/>
  <cp:lastModifiedBy>Philip Giles</cp:lastModifiedBy>
  <cp:revision>5</cp:revision>
  <cp:lastPrinted>2026-03-09T13:53:00Z</cp:lastPrinted>
  <dcterms:created xsi:type="dcterms:W3CDTF">2026-03-09T11:24:00Z</dcterms:created>
  <dcterms:modified xsi:type="dcterms:W3CDTF">2026-03-30T11:47:00Z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0x01010084AA75D46678E94BA7082DCD6CD7E8A9</vt:lpwstr>
  </property>
</Properties>
</file>